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F7AB4" w14:textId="7786294E" w:rsidR="00CA6DD7" w:rsidRDefault="00CA6DD7" w:rsidP="00CA6DD7">
      <w:pPr>
        <w:rPr>
          <w:rFonts w:ascii="Candara" w:hAnsi="Candara"/>
          <w:b/>
          <w:bCs/>
          <w:sz w:val="28"/>
          <w:szCs w:val="28"/>
        </w:rPr>
      </w:pPr>
      <w:r w:rsidRPr="00CA6DD7">
        <w:rPr>
          <w:rFonts w:ascii="Candara" w:hAnsi="Candara"/>
          <w:b/>
          <w:bCs/>
          <w:sz w:val="28"/>
          <w:szCs w:val="28"/>
        </w:rPr>
        <w:t>S</w:t>
      </w:r>
      <w:r w:rsidRPr="00CA6DD7">
        <w:rPr>
          <w:rFonts w:ascii="Candara" w:hAnsi="Candara"/>
          <w:b/>
          <w:bCs/>
          <w:sz w:val="28"/>
          <w:szCs w:val="28"/>
        </w:rPr>
        <w:t>ermon for</w:t>
      </w:r>
      <w:r w:rsidRPr="00CA6DD7">
        <w:rPr>
          <w:rFonts w:ascii="Candara" w:hAnsi="Candara"/>
          <w:b/>
          <w:bCs/>
          <w:sz w:val="28"/>
          <w:szCs w:val="28"/>
        </w:rPr>
        <w:t xml:space="preserve"> January 4</w:t>
      </w:r>
      <w:r w:rsidRPr="00CA6DD7">
        <w:rPr>
          <w:rFonts w:ascii="Candara" w:hAnsi="Candara"/>
          <w:b/>
          <w:bCs/>
          <w:sz w:val="28"/>
          <w:szCs w:val="28"/>
        </w:rPr>
        <w:t xml:space="preserve"> 2026</w:t>
      </w:r>
      <w:r w:rsidRPr="00CA6DD7">
        <w:rPr>
          <w:rFonts w:ascii="Candara" w:hAnsi="Candara"/>
          <w:b/>
          <w:bCs/>
          <w:sz w:val="28"/>
          <w:szCs w:val="28"/>
        </w:rPr>
        <w:t xml:space="preserve">  </w:t>
      </w:r>
      <w:r>
        <w:rPr>
          <w:rFonts w:ascii="Candara" w:hAnsi="Candara"/>
          <w:b/>
          <w:bCs/>
          <w:sz w:val="28"/>
          <w:szCs w:val="28"/>
        </w:rPr>
        <w:t xml:space="preserve">                          </w:t>
      </w:r>
      <w:r w:rsidRPr="00135812">
        <w:rPr>
          <w:rFonts w:ascii="Candara" w:hAnsi="Candara"/>
          <w:b/>
          <w:bCs/>
          <w:sz w:val="28"/>
          <w:szCs w:val="28"/>
        </w:rPr>
        <w:t>Matthew 2:1-12</w:t>
      </w:r>
      <w:r w:rsidRPr="00CA6DD7">
        <w:rPr>
          <w:rFonts w:ascii="Candara" w:hAnsi="Candara"/>
          <w:b/>
          <w:bCs/>
          <w:sz w:val="28"/>
          <w:szCs w:val="28"/>
        </w:rPr>
        <w:t xml:space="preserve">  </w:t>
      </w:r>
      <w:r>
        <w:rPr>
          <w:rFonts w:ascii="Candara" w:hAnsi="Candara"/>
          <w:b/>
          <w:bCs/>
          <w:sz w:val="28"/>
          <w:szCs w:val="28"/>
        </w:rPr>
        <w:t xml:space="preserve">                                         </w:t>
      </w:r>
      <w:proofErr w:type="gramStart"/>
      <w:r>
        <w:rPr>
          <w:rFonts w:ascii="Candara" w:hAnsi="Candara"/>
          <w:b/>
          <w:bCs/>
          <w:sz w:val="28"/>
          <w:szCs w:val="28"/>
        </w:rPr>
        <w:t xml:space="preserve">  </w:t>
      </w:r>
      <w:r w:rsidRPr="00CA6DD7">
        <w:rPr>
          <w:rFonts w:ascii="Candara" w:hAnsi="Candara"/>
          <w:b/>
          <w:bCs/>
          <w:sz w:val="28"/>
          <w:szCs w:val="28"/>
        </w:rPr>
        <w:t xml:space="preserve"> “</w:t>
      </w:r>
      <w:proofErr w:type="gramEnd"/>
      <w:r w:rsidRPr="00CA6DD7">
        <w:rPr>
          <w:rFonts w:ascii="Candara" w:hAnsi="Candara"/>
          <w:b/>
          <w:bCs/>
          <w:sz w:val="28"/>
          <w:szCs w:val="28"/>
        </w:rPr>
        <w:t>Homage”</w:t>
      </w:r>
    </w:p>
    <w:p w14:paraId="6D6E9F4F" w14:textId="77777777" w:rsidR="00CA6DD7" w:rsidRPr="00CA6DD7" w:rsidRDefault="00CA6DD7" w:rsidP="00CA6DD7">
      <w:pPr>
        <w:rPr>
          <w:rFonts w:ascii="Candara" w:hAnsi="Candara"/>
          <w:b/>
          <w:bCs/>
          <w:sz w:val="8"/>
          <w:szCs w:val="8"/>
        </w:rPr>
      </w:pPr>
    </w:p>
    <w:p w14:paraId="23D93AD6" w14:textId="70EB8C9E" w:rsidR="00CA6DD7" w:rsidRPr="00135812" w:rsidRDefault="00CA6DD7" w:rsidP="00CA6DD7">
      <w:pPr>
        <w:ind w:firstLine="720"/>
        <w:rPr>
          <w:rFonts w:ascii="Candara" w:hAnsi="Candara"/>
          <w:b/>
          <w:bCs/>
          <w:sz w:val="28"/>
          <w:szCs w:val="28"/>
        </w:rPr>
      </w:pPr>
      <w:r w:rsidRPr="00135812">
        <w:rPr>
          <w:rFonts w:ascii="Candara" w:hAnsi="Candara"/>
          <w:sz w:val="26"/>
          <w:szCs w:val="26"/>
        </w:rPr>
        <w:t>Then Herod secretly called for the wise men and learned from them the exact time when the star had appeared. Then he sent them to Bethlehem, saying, "Go and search diligently for the child; and when you have found him, bring me word so that I may also go and pay him homage." When they had heard the king, they set out; and there, ahead of them, went the star that they had seen at its rising, until it stopped over the place where the child was. When they saw that the star had stopped, they were overwhelmed with joy. On entering the house, they saw the child with Mary his mother; and they knelt down and paid him homage. Then, opening their treasure chests, they offered him gifts of gold, frankincense, and myrrh. And having been warned in a dream not to return to Herod, they left for their own country by another road.</w:t>
      </w:r>
    </w:p>
    <w:p w14:paraId="7E693CFE" w14:textId="77777777" w:rsidR="00CA6DD7" w:rsidRDefault="00CA6DD7" w:rsidP="00CA6DD7">
      <w:pPr>
        <w:rPr>
          <w:rFonts w:ascii="Candara" w:hAnsi="Candara"/>
          <w:sz w:val="28"/>
          <w:szCs w:val="28"/>
        </w:rPr>
      </w:pPr>
    </w:p>
    <w:p w14:paraId="4F35793C" w14:textId="77777777" w:rsidR="00CA6DD7" w:rsidRDefault="00CA6DD7" w:rsidP="00CA6DD7">
      <w:pPr>
        <w:rPr>
          <w:rFonts w:ascii="Candara" w:hAnsi="Candara"/>
          <w:sz w:val="28"/>
          <w:szCs w:val="28"/>
        </w:rPr>
      </w:pPr>
    </w:p>
    <w:p w14:paraId="2506FB97" w14:textId="6AEC5E76" w:rsidR="00CA6DD7" w:rsidRDefault="00A56BBF" w:rsidP="00CA6DD7">
      <w:pPr>
        <w:rPr>
          <w:rFonts w:ascii="Candara" w:hAnsi="Candara"/>
          <w:sz w:val="28"/>
          <w:szCs w:val="28"/>
        </w:rPr>
      </w:pPr>
      <w:r>
        <w:rPr>
          <w:rFonts w:ascii="Candara" w:hAnsi="Candara"/>
          <w:sz w:val="28"/>
          <w:szCs w:val="28"/>
        </w:rPr>
        <w:t xml:space="preserve">          </w:t>
      </w:r>
      <w:r>
        <w:rPr>
          <w:rFonts w:ascii="Candara" w:hAnsi="Candara"/>
          <w:sz w:val="28"/>
          <w:szCs w:val="28"/>
        </w:rPr>
        <w:tab/>
        <w:t xml:space="preserve">          </w:t>
      </w:r>
      <w:r w:rsidR="00CA6DD7">
        <w:rPr>
          <w:rFonts w:ascii="Candara" w:hAnsi="Candara"/>
          <w:sz w:val="28"/>
          <w:szCs w:val="28"/>
        </w:rPr>
        <w:t xml:space="preserve">Words are funny things…they take on a life of their own after a while, and sometimes the way they are pronounced shifts as well. </w:t>
      </w:r>
      <w:r w:rsidR="00F57018">
        <w:rPr>
          <w:rFonts w:ascii="Candara" w:hAnsi="Candara"/>
          <w:sz w:val="28"/>
          <w:szCs w:val="28"/>
        </w:rPr>
        <w:t>I say t</w:t>
      </w:r>
      <w:r w:rsidR="00CA6DD7">
        <w:rPr>
          <w:rFonts w:ascii="Candara" w:hAnsi="Candara"/>
          <w:sz w:val="28"/>
          <w:szCs w:val="28"/>
        </w:rPr>
        <w:t xml:space="preserve">omato, </w:t>
      </w:r>
      <w:r w:rsidR="00F57018">
        <w:rPr>
          <w:rFonts w:ascii="Candara" w:hAnsi="Candara"/>
          <w:sz w:val="28"/>
          <w:szCs w:val="28"/>
        </w:rPr>
        <w:t xml:space="preserve">you say </w:t>
      </w:r>
      <w:proofErr w:type="spellStart"/>
      <w:r w:rsidR="00CA6DD7" w:rsidRPr="00AD2D1F">
        <w:rPr>
          <w:rFonts w:ascii="Candara" w:hAnsi="Candara"/>
          <w:i/>
          <w:iCs/>
          <w:sz w:val="28"/>
          <w:szCs w:val="28"/>
        </w:rPr>
        <w:t>tomahto</w:t>
      </w:r>
      <w:proofErr w:type="spellEnd"/>
      <w:r w:rsidR="00CA6DD7">
        <w:rPr>
          <w:rFonts w:ascii="Candara" w:hAnsi="Candara"/>
          <w:sz w:val="28"/>
          <w:szCs w:val="28"/>
        </w:rPr>
        <w:t xml:space="preserve">; potato, </w:t>
      </w:r>
      <w:proofErr w:type="spellStart"/>
      <w:r w:rsidR="00CA6DD7" w:rsidRPr="00AD2D1F">
        <w:rPr>
          <w:rFonts w:ascii="Candara" w:hAnsi="Candara"/>
          <w:i/>
          <w:iCs/>
          <w:sz w:val="28"/>
          <w:szCs w:val="28"/>
        </w:rPr>
        <w:t>pota</w:t>
      </w:r>
      <w:r w:rsidR="00AD2D1F" w:rsidRPr="00AD2D1F">
        <w:rPr>
          <w:rFonts w:ascii="Candara" w:hAnsi="Candara"/>
          <w:i/>
          <w:iCs/>
          <w:sz w:val="28"/>
          <w:szCs w:val="28"/>
        </w:rPr>
        <w:t>hto</w:t>
      </w:r>
      <w:proofErr w:type="spellEnd"/>
      <w:r w:rsidR="00AD2D1F">
        <w:rPr>
          <w:rFonts w:ascii="Candara" w:hAnsi="Candara"/>
          <w:sz w:val="28"/>
          <w:szCs w:val="28"/>
        </w:rPr>
        <w:t xml:space="preserve">; almond, </w:t>
      </w:r>
      <w:proofErr w:type="spellStart"/>
      <w:r w:rsidR="00AD2D1F" w:rsidRPr="00AD2D1F">
        <w:rPr>
          <w:rFonts w:ascii="Candara" w:hAnsi="Candara"/>
          <w:i/>
          <w:iCs/>
          <w:sz w:val="28"/>
          <w:szCs w:val="28"/>
        </w:rPr>
        <w:t>ammond</w:t>
      </w:r>
      <w:proofErr w:type="spellEnd"/>
      <w:r w:rsidR="00AD2D1F">
        <w:rPr>
          <w:rFonts w:ascii="Candara" w:hAnsi="Candara"/>
          <w:sz w:val="28"/>
          <w:szCs w:val="28"/>
        </w:rPr>
        <w:t xml:space="preserve">, either, </w:t>
      </w:r>
      <w:r w:rsidR="00AD2D1F" w:rsidRPr="00AD2D1F">
        <w:rPr>
          <w:rFonts w:ascii="Candara" w:hAnsi="Candara"/>
          <w:i/>
          <w:iCs/>
          <w:sz w:val="28"/>
          <w:szCs w:val="28"/>
        </w:rPr>
        <w:t>either</w:t>
      </w:r>
      <w:r w:rsidR="00AD2D1F">
        <w:rPr>
          <w:rFonts w:ascii="Candara" w:hAnsi="Candara"/>
          <w:sz w:val="28"/>
          <w:szCs w:val="28"/>
        </w:rPr>
        <w:t xml:space="preserve">, and so forth. It is </w:t>
      </w:r>
      <w:proofErr w:type="spellStart"/>
      <w:r w:rsidR="00AD2D1F">
        <w:rPr>
          <w:rFonts w:ascii="Candara" w:hAnsi="Candara"/>
          <w:sz w:val="28"/>
          <w:szCs w:val="28"/>
        </w:rPr>
        <w:t>kinda</w:t>
      </w:r>
      <w:proofErr w:type="spellEnd"/>
      <w:r w:rsidR="00AD2D1F">
        <w:rPr>
          <w:rFonts w:ascii="Candara" w:hAnsi="Candara"/>
          <w:sz w:val="28"/>
          <w:szCs w:val="28"/>
        </w:rPr>
        <w:t xml:space="preserve"> fun, brings some variety to the ear. And in most cases, the meaning stays the same, and either pronunciation is describing the same stuff. </w:t>
      </w:r>
      <w:r w:rsidR="00AD2D1F" w:rsidRPr="00F57018">
        <w:rPr>
          <w:rFonts w:ascii="Candara" w:hAnsi="Candara"/>
          <w:i/>
          <w:iCs/>
          <w:sz w:val="28"/>
          <w:szCs w:val="28"/>
        </w:rPr>
        <w:t>But not always</w:t>
      </w:r>
      <w:r w:rsidR="00AD2D1F">
        <w:rPr>
          <w:rFonts w:ascii="Candara" w:hAnsi="Candara"/>
          <w:sz w:val="28"/>
          <w:szCs w:val="28"/>
        </w:rPr>
        <w:t>, which brings us to some interesting Bible learning for today, as both the Wise men and Herod independently seek to find the infant Jesus and ‘pay him homage</w:t>
      </w:r>
      <w:proofErr w:type="gramStart"/>
      <w:r w:rsidR="00AD2D1F">
        <w:rPr>
          <w:rFonts w:ascii="Candara" w:hAnsi="Candara"/>
          <w:sz w:val="28"/>
          <w:szCs w:val="28"/>
        </w:rPr>
        <w:t>’.</w:t>
      </w:r>
      <w:proofErr w:type="gramEnd"/>
      <w:r w:rsidR="00AD2D1F">
        <w:rPr>
          <w:rFonts w:ascii="Candara" w:hAnsi="Candara"/>
          <w:sz w:val="28"/>
          <w:szCs w:val="28"/>
        </w:rPr>
        <w:t xml:space="preserve"> Sometimes, this word is pronounced </w:t>
      </w:r>
      <w:r w:rsidR="00AD2D1F" w:rsidRPr="00AD2D1F">
        <w:rPr>
          <w:rFonts w:ascii="Candara" w:hAnsi="Candara"/>
          <w:i/>
          <w:iCs/>
          <w:sz w:val="28"/>
          <w:szCs w:val="28"/>
        </w:rPr>
        <w:t>hom</w:t>
      </w:r>
      <w:r w:rsidR="00AD2D1F">
        <w:rPr>
          <w:rFonts w:ascii="Candara" w:hAnsi="Candara"/>
          <w:i/>
          <w:iCs/>
          <w:sz w:val="28"/>
          <w:szCs w:val="28"/>
        </w:rPr>
        <w:t>m</w:t>
      </w:r>
      <w:r w:rsidR="00AD2D1F" w:rsidRPr="00AD2D1F">
        <w:rPr>
          <w:rFonts w:ascii="Candara" w:hAnsi="Candara"/>
          <w:i/>
          <w:iCs/>
          <w:sz w:val="28"/>
          <w:szCs w:val="28"/>
        </w:rPr>
        <w:t>age</w:t>
      </w:r>
      <w:r w:rsidR="00AD2D1F">
        <w:rPr>
          <w:rFonts w:ascii="Candara" w:hAnsi="Candara"/>
          <w:i/>
          <w:iCs/>
          <w:sz w:val="28"/>
          <w:szCs w:val="28"/>
        </w:rPr>
        <w:t xml:space="preserve">: </w:t>
      </w:r>
      <w:r w:rsidR="00AD2D1F">
        <w:rPr>
          <w:rFonts w:ascii="Candara" w:hAnsi="Candara"/>
          <w:sz w:val="28"/>
          <w:szCs w:val="28"/>
        </w:rPr>
        <w:t xml:space="preserve">same word, same Latin roots, but differing meaning depending on whether we are dealing with the Middle English one or the Old French one. </w:t>
      </w:r>
    </w:p>
    <w:p w14:paraId="52439F90" w14:textId="77777777" w:rsidR="00AD2D1F" w:rsidRDefault="00AD2D1F" w:rsidP="00CA6DD7">
      <w:pPr>
        <w:rPr>
          <w:rFonts w:ascii="Candara" w:hAnsi="Candara"/>
          <w:sz w:val="28"/>
          <w:szCs w:val="28"/>
        </w:rPr>
      </w:pPr>
    </w:p>
    <w:p w14:paraId="154698FC" w14:textId="173F86EA" w:rsidR="003274C6" w:rsidRDefault="00A56BBF" w:rsidP="00A56BBF">
      <w:pPr>
        <w:ind w:firstLine="720"/>
        <w:jc w:val="both"/>
        <w:rPr>
          <w:rFonts w:ascii="Candara" w:hAnsi="Candara"/>
          <w:sz w:val="28"/>
          <w:szCs w:val="28"/>
        </w:rPr>
      </w:pPr>
      <w:r>
        <w:rPr>
          <w:rFonts w:ascii="Candara" w:hAnsi="Candara"/>
          <w:sz w:val="28"/>
          <w:szCs w:val="28"/>
        </w:rPr>
        <w:t xml:space="preserve">          </w:t>
      </w:r>
      <w:r w:rsidR="00AD2D1F">
        <w:rPr>
          <w:rFonts w:ascii="Candara" w:hAnsi="Candara"/>
          <w:sz w:val="28"/>
          <w:szCs w:val="28"/>
        </w:rPr>
        <w:t xml:space="preserve">The Middle English one, homage, brings a medieval concept into our modern lives. It pretty much means to </w:t>
      </w:r>
      <w:r w:rsidR="00CA6DD7">
        <w:rPr>
          <w:rFonts w:ascii="Candara" w:hAnsi="Candara"/>
          <w:sz w:val="28"/>
          <w:szCs w:val="28"/>
        </w:rPr>
        <w:t xml:space="preserve">bend the knee, </w:t>
      </w:r>
      <w:r w:rsidR="00AD2D1F">
        <w:rPr>
          <w:rFonts w:ascii="Candara" w:hAnsi="Candara"/>
          <w:sz w:val="28"/>
          <w:szCs w:val="28"/>
        </w:rPr>
        <w:t xml:space="preserve">to </w:t>
      </w:r>
      <w:r w:rsidR="00CA6DD7">
        <w:rPr>
          <w:rFonts w:ascii="Candara" w:hAnsi="Candara"/>
          <w:sz w:val="28"/>
          <w:szCs w:val="28"/>
        </w:rPr>
        <w:t xml:space="preserve">pledge fealty </w:t>
      </w:r>
      <w:r w:rsidR="00AD2D1F">
        <w:rPr>
          <w:rFonts w:ascii="Candara" w:hAnsi="Candara"/>
          <w:sz w:val="28"/>
          <w:szCs w:val="28"/>
        </w:rPr>
        <w:t xml:space="preserve">and faithfulness </w:t>
      </w:r>
      <w:r w:rsidR="00CA6DD7">
        <w:rPr>
          <w:rFonts w:ascii="Candara" w:hAnsi="Candara"/>
          <w:sz w:val="28"/>
          <w:szCs w:val="28"/>
        </w:rPr>
        <w:t>to</w:t>
      </w:r>
      <w:r w:rsidR="00AD2D1F">
        <w:rPr>
          <w:rFonts w:ascii="Candara" w:hAnsi="Candara"/>
          <w:sz w:val="28"/>
          <w:szCs w:val="28"/>
        </w:rPr>
        <w:t xml:space="preserve"> a superior</w:t>
      </w:r>
      <w:r w:rsidR="00CA6DD7">
        <w:rPr>
          <w:rFonts w:ascii="Candara" w:hAnsi="Candara"/>
          <w:sz w:val="28"/>
          <w:szCs w:val="28"/>
        </w:rPr>
        <w:t xml:space="preserve">, </w:t>
      </w:r>
      <w:r w:rsidR="00AD2D1F">
        <w:rPr>
          <w:rFonts w:ascii="Candara" w:hAnsi="Candara"/>
          <w:sz w:val="28"/>
          <w:szCs w:val="28"/>
        </w:rPr>
        <w:t xml:space="preserve">and at a minimum to </w:t>
      </w:r>
      <w:r w:rsidR="00CA6DD7">
        <w:rPr>
          <w:rFonts w:ascii="Candara" w:hAnsi="Candara"/>
          <w:sz w:val="28"/>
          <w:szCs w:val="28"/>
        </w:rPr>
        <w:t xml:space="preserve">offer respect and a pledge of service. </w:t>
      </w:r>
      <w:r w:rsidR="00AD2D1F">
        <w:rPr>
          <w:rFonts w:ascii="Candara" w:hAnsi="Candara"/>
          <w:sz w:val="28"/>
          <w:szCs w:val="28"/>
        </w:rPr>
        <w:t xml:space="preserve">There is another meaning but I want to save it for later. The Old French one, </w:t>
      </w:r>
      <w:r w:rsidR="00AD2D1F" w:rsidRPr="00AD2D1F">
        <w:rPr>
          <w:rFonts w:ascii="Candara" w:hAnsi="Candara"/>
          <w:i/>
          <w:iCs/>
          <w:sz w:val="28"/>
          <w:szCs w:val="28"/>
        </w:rPr>
        <w:t>hommage</w:t>
      </w:r>
      <w:r w:rsidR="00AD2D1F">
        <w:rPr>
          <w:rFonts w:ascii="Candara" w:hAnsi="Candara"/>
          <w:i/>
          <w:iCs/>
          <w:sz w:val="28"/>
          <w:szCs w:val="28"/>
        </w:rPr>
        <w:t xml:space="preserve">, </w:t>
      </w:r>
      <w:r w:rsidR="00AD2D1F" w:rsidRPr="00AD2D1F">
        <w:rPr>
          <w:rFonts w:ascii="Candara" w:hAnsi="Candara"/>
          <w:sz w:val="28"/>
          <w:szCs w:val="28"/>
        </w:rPr>
        <w:t>refers to</w:t>
      </w:r>
      <w:r w:rsidR="00AD2D1F">
        <w:rPr>
          <w:rFonts w:ascii="Candara" w:hAnsi="Candara"/>
          <w:i/>
          <w:iCs/>
          <w:sz w:val="28"/>
          <w:szCs w:val="28"/>
        </w:rPr>
        <w:t xml:space="preserve"> </w:t>
      </w:r>
      <w:r w:rsidR="00CA6DD7">
        <w:rPr>
          <w:rFonts w:ascii="Candara" w:hAnsi="Candara"/>
          <w:sz w:val="28"/>
          <w:szCs w:val="28"/>
        </w:rPr>
        <w:t>an artistic tribute to another</w:t>
      </w:r>
      <w:r w:rsidR="00AD2D1F">
        <w:rPr>
          <w:rFonts w:ascii="Candara" w:hAnsi="Candara"/>
          <w:sz w:val="28"/>
          <w:szCs w:val="28"/>
        </w:rPr>
        <w:t xml:space="preserve"> person</w:t>
      </w:r>
      <w:r w:rsidR="00CA6DD7">
        <w:rPr>
          <w:rFonts w:ascii="Candara" w:hAnsi="Candara"/>
          <w:sz w:val="28"/>
          <w:szCs w:val="28"/>
        </w:rPr>
        <w:t>, in a flattering style</w:t>
      </w:r>
      <w:r w:rsidR="00AD2D1F">
        <w:rPr>
          <w:rFonts w:ascii="Candara" w:hAnsi="Candara"/>
          <w:sz w:val="28"/>
          <w:szCs w:val="28"/>
        </w:rPr>
        <w:t xml:space="preserve">. Satire and critique do not align well with </w:t>
      </w:r>
      <w:r w:rsidR="00AD2D1F" w:rsidRPr="00AD2D1F">
        <w:rPr>
          <w:rFonts w:ascii="Candara" w:hAnsi="Candara"/>
          <w:i/>
          <w:iCs/>
          <w:sz w:val="28"/>
          <w:szCs w:val="28"/>
        </w:rPr>
        <w:t>hommage</w:t>
      </w:r>
      <w:r w:rsidR="00AD2D1F">
        <w:rPr>
          <w:rFonts w:ascii="Candara" w:hAnsi="Candara"/>
          <w:sz w:val="28"/>
          <w:szCs w:val="28"/>
        </w:rPr>
        <w:t xml:space="preserve">, where sincerity and appreciation carry the day. </w:t>
      </w:r>
      <w:r w:rsidR="003274C6">
        <w:rPr>
          <w:rFonts w:ascii="Candara" w:hAnsi="Candara"/>
          <w:sz w:val="28"/>
          <w:szCs w:val="28"/>
        </w:rPr>
        <w:t>So a</w:t>
      </w:r>
      <w:r w:rsidR="00AD2D1F">
        <w:rPr>
          <w:rFonts w:ascii="Candara" w:hAnsi="Candara"/>
          <w:sz w:val="28"/>
          <w:szCs w:val="28"/>
        </w:rPr>
        <w:t xml:space="preserve"> pen-and-ink drawing in the style of Rembrandt could be an </w:t>
      </w:r>
      <w:r w:rsidR="00AD2D1F" w:rsidRPr="003274C6">
        <w:rPr>
          <w:rFonts w:ascii="Candara" w:hAnsi="Candara"/>
          <w:i/>
          <w:iCs/>
          <w:sz w:val="28"/>
          <w:szCs w:val="28"/>
        </w:rPr>
        <w:t>hommage,</w:t>
      </w:r>
      <w:r w:rsidR="00AD2D1F">
        <w:rPr>
          <w:rFonts w:ascii="Candara" w:hAnsi="Candara"/>
          <w:sz w:val="28"/>
          <w:szCs w:val="28"/>
        </w:rPr>
        <w:t xml:space="preserve"> whereas a political cartoon could not</w:t>
      </w:r>
      <w:r w:rsidR="003274C6">
        <w:rPr>
          <w:rFonts w:ascii="Candara" w:hAnsi="Candara"/>
          <w:sz w:val="28"/>
          <w:szCs w:val="28"/>
        </w:rPr>
        <w:t xml:space="preserve">. Like so many things in life, </w:t>
      </w:r>
      <w:proofErr w:type="gramStart"/>
      <w:r w:rsidR="003274C6">
        <w:rPr>
          <w:rFonts w:ascii="Candara" w:hAnsi="Candara"/>
          <w:sz w:val="28"/>
          <w:szCs w:val="28"/>
        </w:rPr>
        <w:t>it’s</w:t>
      </w:r>
      <w:proofErr w:type="gramEnd"/>
      <w:r w:rsidR="003274C6">
        <w:rPr>
          <w:rFonts w:ascii="Candara" w:hAnsi="Candara"/>
          <w:sz w:val="28"/>
          <w:szCs w:val="28"/>
        </w:rPr>
        <w:t xml:space="preserve"> all about the intention behind the action.</w:t>
      </w:r>
    </w:p>
    <w:p w14:paraId="37B1C853" w14:textId="77777777" w:rsidR="003274C6" w:rsidRDefault="003274C6" w:rsidP="003274C6">
      <w:pPr>
        <w:jc w:val="both"/>
        <w:rPr>
          <w:rFonts w:ascii="Candara" w:hAnsi="Candara"/>
          <w:sz w:val="28"/>
          <w:szCs w:val="28"/>
        </w:rPr>
      </w:pPr>
    </w:p>
    <w:p w14:paraId="6AA2FE4B" w14:textId="4CFB9CAD" w:rsidR="003274C6" w:rsidRDefault="00A56BBF" w:rsidP="00A56BBF">
      <w:pPr>
        <w:ind w:firstLine="720"/>
        <w:jc w:val="both"/>
        <w:rPr>
          <w:rFonts w:ascii="Candara" w:hAnsi="Candara"/>
          <w:sz w:val="28"/>
          <w:szCs w:val="28"/>
        </w:rPr>
      </w:pPr>
      <w:r>
        <w:rPr>
          <w:rFonts w:ascii="Candara" w:hAnsi="Candara"/>
          <w:sz w:val="28"/>
          <w:szCs w:val="28"/>
        </w:rPr>
        <w:t xml:space="preserve">           </w:t>
      </w:r>
      <w:r w:rsidR="003274C6">
        <w:rPr>
          <w:rFonts w:ascii="Candara" w:hAnsi="Candara"/>
          <w:sz w:val="28"/>
          <w:szCs w:val="28"/>
        </w:rPr>
        <w:t>I think the intentions of the Magi are pretty clear. They had traveled miles and miles, driven by the same internal zeal that motivates the current monks marching for peace. Both of these groups of wise men set out on hazardous trips not befitting guys their age in order to experience something extraordinary. The Magi were astronomers, among other vocations, and they wanted to connect meaning with the advent of this o-so-bright star. They were guided by that star, and by scripture a bit and by intuition a lot, and they found their meaning, and paid homage in the Middle English way: they bent the knee, they recognized the greatness of the one before whom they knelt, and they offered gifts befitting the dignity and station of this newborn future King.</w:t>
      </w:r>
    </w:p>
    <w:p w14:paraId="1C43326B" w14:textId="77777777" w:rsidR="003274C6" w:rsidRDefault="003274C6" w:rsidP="003274C6">
      <w:pPr>
        <w:jc w:val="both"/>
        <w:rPr>
          <w:rFonts w:ascii="Candara" w:hAnsi="Candara"/>
          <w:sz w:val="28"/>
          <w:szCs w:val="28"/>
        </w:rPr>
      </w:pPr>
    </w:p>
    <w:p w14:paraId="54588879" w14:textId="2DB1C009" w:rsidR="00333A4F" w:rsidRDefault="00A56BBF" w:rsidP="00A56BBF">
      <w:pPr>
        <w:ind w:firstLine="720"/>
        <w:jc w:val="both"/>
        <w:rPr>
          <w:rFonts w:ascii="Candara" w:hAnsi="Candara"/>
          <w:sz w:val="28"/>
          <w:szCs w:val="28"/>
        </w:rPr>
      </w:pPr>
      <w:r>
        <w:rPr>
          <w:rFonts w:ascii="Candara" w:hAnsi="Candara"/>
          <w:sz w:val="28"/>
          <w:szCs w:val="28"/>
        </w:rPr>
        <w:lastRenderedPageBreak/>
        <w:t xml:space="preserve">          </w:t>
      </w:r>
      <w:r w:rsidR="003274C6">
        <w:rPr>
          <w:rFonts w:ascii="Candara" w:hAnsi="Candara"/>
          <w:sz w:val="28"/>
          <w:szCs w:val="28"/>
        </w:rPr>
        <w:t>The</w:t>
      </w:r>
      <w:r w:rsidR="00F57018">
        <w:rPr>
          <w:rFonts w:ascii="Candara" w:hAnsi="Candara"/>
          <w:sz w:val="28"/>
          <w:szCs w:val="28"/>
        </w:rPr>
        <w:t xml:space="preserve"> actual</w:t>
      </w:r>
      <w:r w:rsidR="003274C6">
        <w:rPr>
          <w:rFonts w:ascii="Candara" w:hAnsi="Candara"/>
          <w:sz w:val="28"/>
          <w:szCs w:val="28"/>
        </w:rPr>
        <w:t xml:space="preserve"> King in the region at that time was Herod, who was most distressed at all this hubbub about a ‘new’ king. He summoned his advisors, he called special meetings of his soothsayers, he pinioned the Magi</w:t>
      </w:r>
      <w:r>
        <w:rPr>
          <w:rFonts w:ascii="Candara" w:hAnsi="Candara"/>
          <w:sz w:val="28"/>
          <w:szCs w:val="28"/>
        </w:rPr>
        <w:t xml:space="preserve">, all for specifics about this Jesus and where and when he had been born. He </w:t>
      </w:r>
      <w:r w:rsidRPr="00A56BBF">
        <w:rPr>
          <w:rFonts w:ascii="Candara" w:hAnsi="Candara"/>
          <w:i/>
          <w:iCs/>
          <w:sz w:val="28"/>
          <w:szCs w:val="28"/>
        </w:rPr>
        <w:t xml:space="preserve">said </w:t>
      </w:r>
      <w:r>
        <w:rPr>
          <w:rFonts w:ascii="Candara" w:hAnsi="Candara"/>
          <w:sz w:val="28"/>
          <w:szCs w:val="28"/>
        </w:rPr>
        <w:t xml:space="preserve">that he, too, wanted to pay homage, but we know enough from history to evaluate his intentions and shake our heads. In a way, he </w:t>
      </w:r>
      <w:r w:rsidRPr="00A56BBF">
        <w:rPr>
          <w:rFonts w:ascii="Candara" w:hAnsi="Candara"/>
          <w:i/>
          <w:iCs/>
          <w:sz w:val="28"/>
          <w:szCs w:val="28"/>
        </w:rPr>
        <w:t>did</w:t>
      </w:r>
      <w:r>
        <w:rPr>
          <w:rFonts w:ascii="Candara" w:hAnsi="Candara"/>
          <w:sz w:val="28"/>
          <w:szCs w:val="28"/>
        </w:rPr>
        <w:t xml:space="preserve"> want to pay homage; remember that variant meaning I have been holding back from you? Homage can </w:t>
      </w:r>
      <w:r w:rsidRPr="00B53F06">
        <w:rPr>
          <w:rFonts w:ascii="Candara" w:hAnsi="Candara"/>
          <w:i/>
          <w:iCs/>
          <w:sz w:val="28"/>
          <w:szCs w:val="28"/>
        </w:rPr>
        <w:t>sometimes</w:t>
      </w:r>
      <w:r>
        <w:rPr>
          <w:rFonts w:ascii="Candara" w:hAnsi="Candara"/>
          <w:sz w:val="28"/>
          <w:szCs w:val="28"/>
        </w:rPr>
        <w:t xml:space="preserve"> mean offering respect or condolences at the death-bed of another. When you go to the viewing hours for a deceased loved one, we usually call it paying our respects, but paying homage, really the same thing. But a world of difference lies between you or I going for visiting hours at the funeral parlor and Herod traveling to pay homage to Jesus…and that difference is that he wanted to be the </w:t>
      </w:r>
      <w:r w:rsidRPr="00A56BBF">
        <w:rPr>
          <w:rFonts w:ascii="Candara" w:hAnsi="Candara"/>
          <w:i/>
          <w:iCs/>
          <w:sz w:val="28"/>
          <w:szCs w:val="28"/>
        </w:rPr>
        <w:t xml:space="preserve">cause </w:t>
      </w:r>
      <w:r>
        <w:rPr>
          <w:rFonts w:ascii="Candara" w:hAnsi="Candara"/>
          <w:sz w:val="28"/>
          <w:szCs w:val="28"/>
        </w:rPr>
        <w:t xml:space="preserve">of Jesus’ death! Such was his historically </w:t>
      </w:r>
      <w:r w:rsidR="00333A4F">
        <w:rPr>
          <w:rFonts w:ascii="Candara" w:hAnsi="Candara"/>
          <w:sz w:val="28"/>
          <w:szCs w:val="28"/>
        </w:rPr>
        <w:t>chronicled insecurity</w:t>
      </w:r>
      <w:r>
        <w:rPr>
          <w:rFonts w:ascii="Candara" w:hAnsi="Candara"/>
          <w:sz w:val="28"/>
          <w:szCs w:val="28"/>
        </w:rPr>
        <w:t xml:space="preserve"> that he could only honor and respect this upstart King with a dagger in one hand and a smothering pillow in the other! </w:t>
      </w:r>
      <w:proofErr w:type="gramStart"/>
      <w:r>
        <w:rPr>
          <w:rFonts w:ascii="Candara" w:hAnsi="Candara"/>
          <w:sz w:val="28"/>
          <w:szCs w:val="28"/>
        </w:rPr>
        <w:t>Let’s</w:t>
      </w:r>
      <w:proofErr w:type="gramEnd"/>
      <w:r>
        <w:rPr>
          <w:rFonts w:ascii="Candara" w:hAnsi="Candara"/>
          <w:sz w:val="28"/>
          <w:szCs w:val="28"/>
        </w:rPr>
        <w:t xml:space="preserve"> be clear, the Magi were smart guys, and they could read between the lines, but just to be certain, they received heavenly guidance in their dreams </w:t>
      </w:r>
      <w:r w:rsidRPr="00A56BBF">
        <w:rPr>
          <w:rFonts w:ascii="Candara" w:hAnsi="Candara"/>
          <w:i/>
          <w:iCs/>
          <w:sz w:val="28"/>
          <w:szCs w:val="28"/>
        </w:rPr>
        <w:t>not</w:t>
      </w:r>
      <w:r>
        <w:rPr>
          <w:rFonts w:ascii="Candara" w:hAnsi="Candara"/>
          <w:sz w:val="28"/>
          <w:szCs w:val="28"/>
        </w:rPr>
        <w:t xml:space="preserve"> to go back and not to divulge </w:t>
      </w:r>
      <w:r w:rsidRPr="00A56BBF">
        <w:rPr>
          <w:rFonts w:ascii="Candara" w:hAnsi="Candara"/>
          <w:i/>
          <w:iCs/>
          <w:sz w:val="28"/>
          <w:szCs w:val="28"/>
        </w:rPr>
        <w:t>anything</w:t>
      </w:r>
      <w:r>
        <w:rPr>
          <w:rFonts w:ascii="Candara" w:hAnsi="Candara"/>
          <w:sz w:val="28"/>
          <w:szCs w:val="28"/>
        </w:rPr>
        <w:t xml:space="preserve"> to wicked old Herod. </w:t>
      </w:r>
    </w:p>
    <w:p w14:paraId="1E59C69C" w14:textId="77777777" w:rsidR="00333A4F" w:rsidRDefault="00333A4F" w:rsidP="00A56BBF">
      <w:pPr>
        <w:ind w:firstLine="720"/>
        <w:jc w:val="both"/>
        <w:rPr>
          <w:rFonts w:ascii="Candara" w:hAnsi="Candara"/>
          <w:sz w:val="28"/>
          <w:szCs w:val="28"/>
        </w:rPr>
      </w:pPr>
    </w:p>
    <w:p w14:paraId="3FAB2C88" w14:textId="4E9A44F9" w:rsidR="00F57018" w:rsidRDefault="00333A4F" w:rsidP="00A56BBF">
      <w:pPr>
        <w:ind w:firstLine="720"/>
        <w:jc w:val="both"/>
        <w:rPr>
          <w:rFonts w:ascii="Candara" w:hAnsi="Candara"/>
          <w:sz w:val="28"/>
          <w:szCs w:val="28"/>
        </w:rPr>
      </w:pPr>
      <w:r>
        <w:rPr>
          <w:rFonts w:ascii="Candara" w:hAnsi="Candara"/>
          <w:sz w:val="28"/>
          <w:szCs w:val="28"/>
        </w:rPr>
        <w:t xml:space="preserve">          </w:t>
      </w:r>
      <w:r w:rsidR="00B53F06">
        <w:rPr>
          <w:rFonts w:ascii="Candara" w:hAnsi="Candara"/>
          <w:sz w:val="28"/>
          <w:szCs w:val="28"/>
        </w:rPr>
        <w:t>Okay…s</w:t>
      </w:r>
      <w:r>
        <w:rPr>
          <w:rFonts w:ascii="Candara" w:hAnsi="Candara"/>
          <w:sz w:val="28"/>
          <w:szCs w:val="28"/>
        </w:rPr>
        <w:t xml:space="preserve">o far, friends, we are wading about in the English pool of meanings, which makes a lot of sense. Our Protestant tradition leaned heavily on the King James translation of the Bible, where this notion of venerating and worshipping Jesus was reinforced. The mindset of the time was still pretty medieval, and the vernacular was still Middle English for most folks, and they were all too familiar with fealty and respect and bowing down in various ways. And I can live with that meaning for homage, I guess; Jesus is the one we acknowledge as Lord, the one to whom we bend the knee, the one deserving of our faithful service, and all that stuff. But I do want to open up for us all the Old French meaning as perhaps a more fulfilling way to be a Christian. Because if we offer </w:t>
      </w:r>
      <w:r w:rsidRPr="00333A4F">
        <w:rPr>
          <w:rFonts w:ascii="Candara" w:hAnsi="Candara"/>
          <w:i/>
          <w:iCs/>
          <w:sz w:val="28"/>
          <w:szCs w:val="28"/>
        </w:rPr>
        <w:t>hommage</w:t>
      </w:r>
      <w:r>
        <w:rPr>
          <w:rFonts w:ascii="Candara" w:hAnsi="Candara"/>
          <w:sz w:val="28"/>
          <w:szCs w:val="28"/>
        </w:rPr>
        <w:t xml:space="preserve"> to Jesus, in the Old French style, it means that we are creating a tribute, an ongoing piece of performance art, highlighting with our lives and actions the choices and behaviors that we understand would honor him. We show him respect, not by groveling whether we mean it or not, but by </w:t>
      </w:r>
      <w:r w:rsidRPr="00F57018">
        <w:rPr>
          <w:rFonts w:ascii="Candara" w:hAnsi="Candara"/>
          <w:i/>
          <w:iCs/>
          <w:sz w:val="28"/>
          <w:szCs w:val="28"/>
        </w:rPr>
        <w:t>living</w:t>
      </w:r>
      <w:r>
        <w:rPr>
          <w:rFonts w:ascii="Candara" w:hAnsi="Candara"/>
          <w:sz w:val="28"/>
          <w:szCs w:val="28"/>
        </w:rPr>
        <w:t xml:space="preserve"> his teachings, by </w:t>
      </w:r>
      <w:r w:rsidRPr="00F57018">
        <w:rPr>
          <w:rFonts w:ascii="Candara" w:hAnsi="Candara"/>
          <w:i/>
          <w:iCs/>
          <w:sz w:val="28"/>
          <w:szCs w:val="28"/>
        </w:rPr>
        <w:t>incarnating</w:t>
      </w:r>
      <w:r>
        <w:rPr>
          <w:rFonts w:ascii="Candara" w:hAnsi="Candara"/>
          <w:sz w:val="28"/>
          <w:szCs w:val="28"/>
        </w:rPr>
        <w:t xml:space="preserve"> his compassion, by</w:t>
      </w:r>
      <w:r w:rsidR="00F57018">
        <w:rPr>
          <w:rFonts w:ascii="Candara" w:hAnsi="Candara"/>
          <w:sz w:val="28"/>
          <w:szCs w:val="28"/>
        </w:rPr>
        <w:t xml:space="preserve"> practicing what he preached.</w:t>
      </w:r>
    </w:p>
    <w:p w14:paraId="161F99D0" w14:textId="77777777" w:rsidR="00F57018" w:rsidRDefault="00F57018" w:rsidP="00A56BBF">
      <w:pPr>
        <w:ind w:firstLine="720"/>
        <w:jc w:val="both"/>
        <w:rPr>
          <w:rFonts w:ascii="Candara" w:hAnsi="Candara"/>
          <w:sz w:val="28"/>
          <w:szCs w:val="28"/>
        </w:rPr>
      </w:pPr>
    </w:p>
    <w:p w14:paraId="4F6B0D0B" w14:textId="381BBDD4" w:rsidR="00CA6DD7" w:rsidRDefault="00F57018" w:rsidP="00A56BBF">
      <w:pPr>
        <w:ind w:firstLine="720"/>
        <w:jc w:val="both"/>
      </w:pPr>
      <w:r>
        <w:rPr>
          <w:rFonts w:ascii="Candara" w:hAnsi="Candara"/>
          <w:sz w:val="28"/>
          <w:szCs w:val="28"/>
        </w:rPr>
        <w:t xml:space="preserve">          </w:t>
      </w:r>
      <w:r w:rsidR="00B53F06">
        <w:rPr>
          <w:rFonts w:ascii="Candara" w:hAnsi="Candara"/>
          <w:sz w:val="28"/>
          <w:szCs w:val="28"/>
        </w:rPr>
        <w:t>It is true that b</w:t>
      </w:r>
      <w:r>
        <w:rPr>
          <w:rFonts w:ascii="Candara" w:hAnsi="Candara"/>
          <w:sz w:val="28"/>
          <w:szCs w:val="28"/>
        </w:rPr>
        <w:t xml:space="preserve">oth homage and </w:t>
      </w:r>
      <w:r w:rsidRPr="00F57018">
        <w:rPr>
          <w:rFonts w:ascii="Candara" w:hAnsi="Candara"/>
          <w:i/>
          <w:iCs/>
          <w:sz w:val="28"/>
          <w:szCs w:val="28"/>
        </w:rPr>
        <w:t>hommage</w:t>
      </w:r>
      <w:r w:rsidR="00333A4F">
        <w:rPr>
          <w:rFonts w:ascii="Candara" w:hAnsi="Candara"/>
          <w:sz w:val="28"/>
          <w:szCs w:val="28"/>
        </w:rPr>
        <w:t xml:space="preserve"> </w:t>
      </w:r>
      <w:r>
        <w:rPr>
          <w:rFonts w:ascii="Candara" w:hAnsi="Candara"/>
          <w:sz w:val="28"/>
          <w:szCs w:val="28"/>
        </w:rPr>
        <w:t>have advanced the faith across the centuries, but I think the days of random obedience and unquestioned loyalty are over for the human race. Our younger generations are brimming with questions, and if we answer them, “well, just do it the way we say and don’t question our authority</w:t>
      </w:r>
      <w:r w:rsidR="00B53F06">
        <w:rPr>
          <w:rFonts w:ascii="Candara" w:hAnsi="Candara"/>
          <w:sz w:val="28"/>
          <w:szCs w:val="28"/>
        </w:rPr>
        <w:t>,”</w:t>
      </w:r>
      <w:r>
        <w:rPr>
          <w:rFonts w:ascii="Candara" w:hAnsi="Candara"/>
          <w:sz w:val="28"/>
          <w:szCs w:val="28"/>
        </w:rPr>
        <w:t xml:space="preserve"> we can guarantee the demise of our faith. We are too informed as a human family now to just randomly bow down and be fine with it; we want to give true respect, which is earned, not demanded. And we learn to respect Jesus when we actually </w:t>
      </w:r>
      <w:r w:rsidRPr="00F57018">
        <w:rPr>
          <w:rFonts w:ascii="Candara" w:hAnsi="Candara"/>
          <w:i/>
          <w:iCs/>
          <w:sz w:val="28"/>
          <w:szCs w:val="28"/>
        </w:rPr>
        <w:t>experience</w:t>
      </w:r>
      <w:r>
        <w:rPr>
          <w:rFonts w:ascii="Candara" w:hAnsi="Candara"/>
          <w:sz w:val="28"/>
          <w:szCs w:val="28"/>
        </w:rPr>
        <w:t xml:space="preserve"> that his teachings and advice work in our human situations. We can keep groveling, but I really </w:t>
      </w:r>
      <w:proofErr w:type="gramStart"/>
      <w:r>
        <w:rPr>
          <w:rFonts w:ascii="Candara" w:hAnsi="Candara"/>
          <w:sz w:val="28"/>
          <w:szCs w:val="28"/>
        </w:rPr>
        <w:t>don’t</w:t>
      </w:r>
      <w:proofErr w:type="gramEnd"/>
      <w:r>
        <w:rPr>
          <w:rFonts w:ascii="Candara" w:hAnsi="Candara"/>
          <w:sz w:val="28"/>
          <w:szCs w:val="28"/>
        </w:rPr>
        <w:t xml:space="preserve"> see the upside of that kind of Christian practice.</w:t>
      </w:r>
      <w:r w:rsidR="00333A4F">
        <w:rPr>
          <w:rFonts w:ascii="Candara" w:hAnsi="Candara"/>
          <w:sz w:val="28"/>
          <w:szCs w:val="28"/>
        </w:rPr>
        <w:t xml:space="preserve">  </w:t>
      </w:r>
      <w:r>
        <w:rPr>
          <w:rFonts w:ascii="Candara" w:hAnsi="Candara"/>
          <w:sz w:val="28"/>
          <w:szCs w:val="28"/>
        </w:rPr>
        <w:t xml:space="preserve">Instead, I would encourage you towards </w:t>
      </w:r>
      <w:r w:rsidRPr="00F57018">
        <w:rPr>
          <w:rFonts w:ascii="Candara" w:hAnsi="Candara"/>
          <w:i/>
          <w:iCs/>
          <w:sz w:val="28"/>
          <w:szCs w:val="28"/>
        </w:rPr>
        <w:t>hommage</w:t>
      </w:r>
      <w:r>
        <w:rPr>
          <w:rFonts w:ascii="Candara" w:hAnsi="Candara"/>
          <w:sz w:val="28"/>
          <w:szCs w:val="28"/>
        </w:rPr>
        <w:t>, living your life as a tribute and an honoring of Jesus the Christ. Amen.</w:t>
      </w:r>
      <w:r w:rsidR="00333A4F">
        <w:rPr>
          <w:rFonts w:ascii="Candara" w:hAnsi="Candara"/>
          <w:sz w:val="28"/>
          <w:szCs w:val="28"/>
        </w:rPr>
        <w:t xml:space="preserve"> </w:t>
      </w:r>
      <w:r w:rsidR="003274C6">
        <w:rPr>
          <w:rFonts w:ascii="Candara" w:hAnsi="Candara"/>
          <w:sz w:val="28"/>
          <w:szCs w:val="28"/>
        </w:rPr>
        <w:t xml:space="preserve">      </w:t>
      </w:r>
    </w:p>
    <w:sectPr w:rsidR="00CA6DD7" w:rsidSect="00CA6D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DD7"/>
    <w:rsid w:val="003274C6"/>
    <w:rsid w:val="00333A4F"/>
    <w:rsid w:val="00A56BBF"/>
    <w:rsid w:val="00AD2D1F"/>
    <w:rsid w:val="00B53F06"/>
    <w:rsid w:val="00C5192F"/>
    <w:rsid w:val="00CA6DD7"/>
    <w:rsid w:val="00F57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BAB64"/>
  <w15:chartTrackingRefBased/>
  <w15:docId w15:val="{1721DCBE-396E-4A02-9831-34876499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DD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A6DD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A6DD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A6DD7"/>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A6DD7"/>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A6DD7"/>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A6DD7"/>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A6DD7"/>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A6DD7"/>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A6DD7"/>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D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6D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6D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6D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6D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6D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6D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6D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6DD7"/>
    <w:rPr>
      <w:rFonts w:eastAsiaTheme="majorEastAsia" w:cstheme="majorBidi"/>
      <w:color w:val="272727" w:themeColor="text1" w:themeTint="D8"/>
    </w:rPr>
  </w:style>
  <w:style w:type="paragraph" w:styleId="Title">
    <w:name w:val="Title"/>
    <w:basedOn w:val="Normal"/>
    <w:next w:val="Normal"/>
    <w:link w:val="TitleChar"/>
    <w:uiPriority w:val="10"/>
    <w:qFormat/>
    <w:rsid w:val="00CA6DD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A6D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6DD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A6D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6DD7"/>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A6DD7"/>
    <w:rPr>
      <w:i/>
      <w:iCs/>
      <w:color w:val="404040" w:themeColor="text1" w:themeTint="BF"/>
    </w:rPr>
  </w:style>
  <w:style w:type="paragraph" w:styleId="ListParagraph">
    <w:name w:val="List Paragraph"/>
    <w:basedOn w:val="Normal"/>
    <w:uiPriority w:val="34"/>
    <w:qFormat/>
    <w:rsid w:val="00CA6DD7"/>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A6DD7"/>
    <w:rPr>
      <w:i/>
      <w:iCs/>
      <w:color w:val="2F5496" w:themeColor="accent1" w:themeShade="BF"/>
    </w:rPr>
  </w:style>
  <w:style w:type="paragraph" w:styleId="IntenseQuote">
    <w:name w:val="Intense Quote"/>
    <w:basedOn w:val="Normal"/>
    <w:next w:val="Normal"/>
    <w:link w:val="IntenseQuoteChar"/>
    <w:uiPriority w:val="30"/>
    <w:qFormat/>
    <w:rsid w:val="00CA6DD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CA6DD7"/>
    <w:rPr>
      <w:i/>
      <w:iCs/>
      <w:color w:val="2F5496" w:themeColor="accent1" w:themeShade="BF"/>
    </w:rPr>
  </w:style>
  <w:style w:type="character" w:styleId="IntenseReference">
    <w:name w:val="Intense Reference"/>
    <w:basedOn w:val="DefaultParagraphFont"/>
    <w:uiPriority w:val="32"/>
    <w:qFormat/>
    <w:rsid w:val="00CA6D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1</cp:revision>
  <dcterms:created xsi:type="dcterms:W3CDTF">2026-01-02T20:26:00Z</dcterms:created>
  <dcterms:modified xsi:type="dcterms:W3CDTF">2026-01-02T21:37:00Z</dcterms:modified>
</cp:coreProperties>
</file>