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23EA" w14:textId="77777777" w:rsidR="00DA5685" w:rsidRDefault="002908F1" w:rsidP="00DA5685">
      <w:pPr>
        <w:rPr>
          <w:rFonts w:ascii="Candara" w:hAnsi="Candara"/>
          <w:b/>
          <w:bCs/>
          <w:sz w:val="30"/>
          <w:szCs w:val="30"/>
        </w:rPr>
      </w:pPr>
      <w:bookmarkStart w:id="0" w:name="_Hlk226446293"/>
      <w:r w:rsidRPr="002908F1">
        <w:rPr>
          <w:rFonts w:ascii="Candara" w:hAnsi="Candara"/>
          <w:b/>
          <w:bCs/>
          <w:sz w:val="30"/>
          <w:szCs w:val="30"/>
        </w:rPr>
        <w:t>S</w:t>
      </w:r>
      <w:r w:rsidRPr="002908F1">
        <w:rPr>
          <w:rFonts w:ascii="Candara" w:hAnsi="Candara"/>
          <w:b/>
          <w:bCs/>
          <w:sz w:val="30"/>
          <w:szCs w:val="30"/>
        </w:rPr>
        <w:t xml:space="preserve">ermon for </w:t>
      </w:r>
      <w:r w:rsidRPr="002908F1">
        <w:rPr>
          <w:rFonts w:ascii="Candara" w:hAnsi="Candara"/>
          <w:b/>
          <w:bCs/>
          <w:sz w:val="30"/>
          <w:szCs w:val="30"/>
        </w:rPr>
        <w:t xml:space="preserve">APRIL 12 </w:t>
      </w:r>
      <w:r w:rsidRPr="002908F1">
        <w:rPr>
          <w:rFonts w:ascii="Candara" w:hAnsi="Candara"/>
          <w:b/>
          <w:bCs/>
          <w:sz w:val="30"/>
          <w:szCs w:val="30"/>
        </w:rPr>
        <w:t xml:space="preserve">2026               </w:t>
      </w:r>
      <w:r w:rsidRPr="006941BC">
        <w:rPr>
          <w:rFonts w:ascii="Candara" w:hAnsi="Candara"/>
          <w:b/>
          <w:bCs/>
          <w:sz w:val="30"/>
          <w:szCs w:val="30"/>
        </w:rPr>
        <w:t>John 20:19-31</w:t>
      </w:r>
      <w:r w:rsidRPr="002908F1">
        <w:rPr>
          <w:rFonts w:ascii="Candara" w:hAnsi="Candara"/>
          <w:b/>
          <w:bCs/>
          <w:sz w:val="30"/>
          <w:szCs w:val="30"/>
        </w:rPr>
        <w:t xml:space="preserve">     </w:t>
      </w:r>
      <w:r>
        <w:rPr>
          <w:rFonts w:ascii="Candara" w:hAnsi="Candara"/>
          <w:b/>
          <w:bCs/>
          <w:sz w:val="30"/>
          <w:szCs w:val="30"/>
        </w:rPr>
        <w:t xml:space="preserve">  </w:t>
      </w:r>
      <w:r w:rsidRPr="002908F1">
        <w:rPr>
          <w:rFonts w:ascii="Candara" w:hAnsi="Candara"/>
          <w:b/>
          <w:bCs/>
          <w:sz w:val="30"/>
          <w:szCs w:val="30"/>
        </w:rPr>
        <w:t xml:space="preserve">  </w:t>
      </w:r>
      <w:proofErr w:type="gramStart"/>
      <w:r w:rsidRPr="002908F1">
        <w:rPr>
          <w:rFonts w:ascii="Candara" w:hAnsi="Candara"/>
          <w:b/>
          <w:bCs/>
          <w:sz w:val="30"/>
          <w:szCs w:val="30"/>
        </w:rPr>
        <w:t xml:space="preserve">   “</w:t>
      </w:r>
      <w:proofErr w:type="gramEnd"/>
      <w:r w:rsidRPr="002908F1">
        <w:rPr>
          <w:rFonts w:ascii="Candara" w:hAnsi="Candara"/>
          <w:b/>
          <w:bCs/>
          <w:sz w:val="30"/>
          <w:szCs w:val="30"/>
        </w:rPr>
        <w:t>Unlocking the Doors of Belief”</w:t>
      </w:r>
    </w:p>
    <w:p w14:paraId="58353462" w14:textId="71C430C9" w:rsidR="002908F1" w:rsidRPr="00DA5685" w:rsidRDefault="00DA5685" w:rsidP="006C3B00">
      <w:pPr>
        <w:rPr>
          <w:rFonts w:ascii="Candara" w:hAnsi="Candara"/>
          <w:b/>
          <w:bCs/>
          <w:sz w:val="30"/>
          <w:szCs w:val="30"/>
        </w:rPr>
      </w:pPr>
      <w:r>
        <w:rPr>
          <w:rFonts w:ascii="Candara" w:hAnsi="Candara"/>
          <w:b/>
          <w:bCs/>
          <w:sz w:val="30"/>
          <w:szCs w:val="30"/>
        </w:rPr>
        <w:tab/>
      </w:r>
      <w:r w:rsidR="002908F1" w:rsidRPr="006941BC">
        <w:rPr>
          <w:rFonts w:ascii="Candara" w:hAnsi="Candara"/>
          <w:i/>
          <w:iCs/>
          <w:sz w:val="26"/>
          <w:szCs w:val="26"/>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r w:rsidR="002908F1" w:rsidRPr="00DA5685">
        <w:rPr>
          <w:rFonts w:ascii="Candara" w:hAnsi="Candara"/>
          <w:i/>
          <w:iCs/>
          <w:sz w:val="26"/>
          <w:szCs w:val="26"/>
        </w:rPr>
        <w:t xml:space="preserve"> </w:t>
      </w:r>
      <w:r w:rsidR="002908F1" w:rsidRPr="006941BC">
        <w:rPr>
          <w:rFonts w:ascii="Candara" w:hAnsi="Candara"/>
          <w:i/>
          <w:iCs/>
          <w:sz w:val="26"/>
          <w:szCs w:val="26"/>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sidR="002908F1" w:rsidRPr="00DA5685">
        <w:rPr>
          <w:rFonts w:ascii="Candara" w:hAnsi="Candara"/>
          <w:i/>
          <w:iCs/>
          <w:sz w:val="26"/>
          <w:szCs w:val="26"/>
        </w:rPr>
        <w:t xml:space="preserve"> </w:t>
      </w:r>
      <w:r w:rsidR="002908F1" w:rsidRPr="006941BC">
        <w:rPr>
          <w:rFonts w:ascii="Candara" w:hAnsi="Candara"/>
          <w:i/>
          <w:iCs/>
          <w:sz w:val="26"/>
          <w:szCs w:val="26"/>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sidR="002908F1" w:rsidRPr="00DA5685">
        <w:rPr>
          <w:rFonts w:ascii="Candara" w:hAnsi="Candara"/>
          <w:i/>
          <w:iCs/>
          <w:sz w:val="26"/>
          <w:szCs w:val="26"/>
        </w:rPr>
        <w:t xml:space="preserve"> </w:t>
      </w:r>
      <w:r w:rsidR="002908F1" w:rsidRPr="006941BC">
        <w:rPr>
          <w:rFonts w:ascii="Candara" w:hAnsi="Candara"/>
          <w:i/>
          <w:iCs/>
          <w:sz w:val="26"/>
          <w:szCs w:val="26"/>
        </w:rPr>
        <w:t>Now Jesus did many other signs in the presence of his disciples, which are not written in this book. But these are written so that you may come to believe that Jesus is the Messiah, the Son of God, and that through believing you may have life in his name.</w:t>
      </w:r>
      <w:bookmarkEnd w:id="0"/>
    </w:p>
    <w:p w14:paraId="4D0B9CA0" w14:textId="77777777" w:rsidR="00DA5685" w:rsidRDefault="00AB3F83" w:rsidP="006C3B00">
      <w:pPr>
        <w:rPr>
          <w:rFonts w:ascii="Candara" w:hAnsi="Candara"/>
          <w:sz w:val="30"/>
          <w:szCs w:val="30"/>
        </w:rPr>
      </w:pPr>
      <w:r>
        <w:rPr>
          <w:rFonts w:ascii="Candara" w:hAnsi="Candara"/>
          <w:sz w:val="30"/>
          <w:szCs w:val="30"/>
        </w:rPr>
        <w:tab/>
      </w:r>
    </w:p>
    <w:p w14:paraId="6F3FFC7D" w14:textId="211028B0" w:rsidR="00AB3F83" w:rsidRPr="00DA5685" w:rsidRDefault="00DA5685" w:rsidP="006C3B00">
      <w:pPr>
        <w:rPr>
          <w:rFonts w:ascii="Verdana" w:hAnsi="Verdana"/>
          <w:sz w:val="26"/>
          <w:szCs w:val="26"/>
        </w:rPr>
      </w:pPr>
      <w:r>
        <w:rPr>
          <w:rFonts w:ascii="Candara" w:hAnsi="Candara"/>
          <w:sz w:val="30"/>
          <w:szCs w:val="30"/>
        </w:rPr>
        <w:tab/>
        <w:t xml:space="preserve">          </w:t>
      </w:r>
      <w:r w:rsidR="002908F1" w:rsidRPr="00DA5685">
        <w:rPr>
          <w:rFonts w:ascii="Verdana" w:hAnsi="Verdana"/>
          <w:sz w:val="26"/>
          <w:szCs w:val="26"/>
        </w:rPr>
        <w:t xml:space="preserve">A week has passed now since Easter, but in today’s important story, it has only been a few hours. We join the disciples, together but wound pretty tightly with fear and anxiety, trying valiantly to believe the good news that Jesus is somehow miraculously alive again. Their exultation is somewhat dampened by the political reality surging around them, that if they are discovered they will surely be imprisoned, likely tortured, </w:t>
      </w:r>
      <w:r w:rsidR="00AB3F83" w:rsidRPr="00DA5685">
        <w:rPr>
          <w:rFonts w:ascii="Verdana" w:hAnsi="Verdana"/>
          <w:sz w:val="26"/>
          <w:szCs w:val="26"/>
        </w:rPr>
        <w:t xml:space="preserve">and </w:t>
      </w:r>
      <w:r w:rsidR="002908F1" w:rsidRPr="00DA5685">
        <w:rPr>
          <w:rFonts w:ascii="Verdana" w:hAnsi="Verdana"/>
          <w:sz w:val="26"/>
          <w:szCs w:val="26"/>
        </w:rPr>
        <w:t>possibly executed.</w:t>
      </w:r>
      <w:r w:rsidR="00AB3F83" w:rsidRPr="00DA5685">
        <w:rPr>
          <w:rFonts w:ascii="Verdana" w:hAnsi="Verdana"/>
          <w:sz w:val="26"/>
          <w:szCs w:val="26"/>
        </w:rPr>
        <w:t xml:space="preserve"> And so, out of common sense, the door</w:t>
      </w:r>
      <w:r w:rsidR="00FF73AA" w:rsidRPr="00DA5685">
        <w:rPr>
          <w:rFonts w:ascii="Verdana" w:hAnsi="Verdana"/>
          <w:sz w:val="26"/>
          <w:szCs w:val="26"/>
        </w:rPr>
        <w:t>s</w:t>
      </w:r>
      <w:r w:rsidR="00AB3F83" w:rsidRPr="00DA5685">
        <w:rPr>
          <w:rFonts w:ascii="Verdana" w:hAnsi="Verdana"/>
          <w:sz w:val="26"/>
          <w:szCs w:val="26"/>
        </w:rPr>
        <w:t xml:space="preserve"> </w:t>
      </w:r>
      <w:r w:rsidR="00FF73AA" w:rsidRPr="00DA5685">
        <w:rPr>
          <w:rFonts w:ascii="Verdana" w:hAnsi="Verdana"/>
          <w:sz w:val="26"/>
          <w:szCs w:val="26"/>
        </w:rPr>
        <w:t>are</w:t>
      </w:r>
      <w:r w:rsidR="00AB3F83" w:rsidRPr="00DA5685">
        <w:rPr>
          <w:rFonts w:ascii="Verdana" w:hAnsi="Verdana"/>
          <w:sz w:val="26"/>
          <w:szCs w:val="26"/>
        </w:rPr>
        <w:t xml:space="preserve"> locked. </w:t>
      </w:r>
    </w:p>
    <w:p w14:paraId="167BB4CB" w14:textId="2252A3D0" w:rsidR="002908F1" w:rsidRPr="00DA5685" w:rsidRDefault="00AB3F83"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 xml:space="preserve">We might guess that the same Jesus who could heal the blind and cure the leprous and rise from the dead would not be overly put out by a locked door, and we would be right. He appears among them and offers </w:t>
      </w:r>
      <w:r w:rsidRPr="00DA5685">
        <w:rPr>
          <w:rFonts w:ascii="Verdana" w:hAnsi="Verdana"/>
          <w:i/>
          <w:iCs/>
          <w:sz w:val="26"/>
          <w:szCs w:val="26"/>
        </w:rPr>
        <w:t>exactly</w:t>
      </w:r>
      <w:r w:rsidRPr="00DA5685">
        <w:rPr>
          <w:rFonts w:ascii="Verdana" w:hAnsi="Verdana"/>
          <w:sz w:val="26"/>
          <w:szCs w:val="26"/>
        </w:rPr>
        <w:t xml:space="preserve"> what they need: the peace that comes from seeing and touching and hearing his voice again. He offers some fantastic teaching that must go unexamined till another day, because this seeming-perfect meeting has a perilous flaw: they </w:t>
      </w:r>
      <w:proofErr w:type="gramStart"/>
      <w:r w:rsidRPr="00DA5685">
        <w:rPr>
          <w:rFonts w:ascii="Verdana" w:hAnsi="Verdana"/>
          <w:sz w:val="26"/>
          <w:szCs w:val="26"/>
        </w:rPr>
        <w:t>aren’t</w:t>
      </w:r>
      <w:proofErr w:type="gramEnd"/>
      <w:r w:rsidRPr="00DA5685">
        <w:rPr>
          <w:rFonts w:ascii="Verdana" w:hAnsi="Verdana"/>
          <w:sz w:val="26"/>
          <w:szCs w:val="26"/>
        </w:rPr>
        <w:t xml:space="preserve"> all there, to see and touch and hear. One is missing, the star of the story, Thomas. And when he arrives, they all gush, right, we have seen the Lord! But Thomas is not so easily persuaded. Unless I see for myself, and touch the wounds in his hands and side, I will not believe. I will not unlock the doors of my believing without the key of real experience.</w:t>
      </w:r>
    </w:p>
    <w:p w14:paraId="3F743777" w14:textId="40841AA0" w:rsidR="00AB3F83" w:rsidRPr="00DA5685" w:rsidRDefault="00AB3F83" w:rsidP="006C3B00">
      <w:pPr>
        <w:rPr>
          <w:rFonts w:ascii="Verdana" w:hAnsi="Verdana"/>
          <w:sz w:val="26"/>
          <w:szCs w:val="26"/>
        </w:rPr>
      </w:pPr>
      <w:r w:rsidRPr="00DA5685">
        <w:rPr>
          <w:rFonts w:ascii="Verdana" w:hAnsi="Verdana"/>
          <w:sz w:val="26"/>
          <w:szCs w:val="26"/>
        </w:rPr>
        <w:lastRenderedPageBreak/>
        <w:tab/>
      </w:r>
      <w:r w:rsidR="00DA5685">
        <w:rPr>
          <w:rFonts w:ascii="Verdana" w:hAnsi="Verdana"/>
          <w:sz w:val="26"/>
          <w:szCs w:val="26"/>
        </w:rPr>
        <w:t xml:space="preserve">          </w:t>
      </w:r>
      <w:r w:rsidRPr="00DA5685">
        <w:rPr>
          <w:rFonts w:ascii="Verdana" w:hAnsi="Verdana"/>
          <w:sz w:val="26"/>
          <w:szCs w:val="26"/>
        </w:rPr>
        <w:t>Thomas has often been mocked across the centuries for his seeming lack of faith, but I do not share in that judgement. In this world it is wise to doubt the things we are told</w:t>
      </w:r>
      <w:r w:rsidR="007B1668" w:rsidRPr="00DA5685">
        <w:rPr>
          <w:rFonts w:ascii="Verdana" w:hAnsi="Verdana"/>
          <w:sz w:val="26"/>
          <w:szCs w:val="26"/>
        </w:rPr>
        <w:t xml:space="preserve">, even by our closest friends. It is wise to seek some empirical validation of their claims. And especially when someone tells you that the impossible has happened – that someone has come back from the dead – seeking verification is hardly a lack of faith; it is the heart of discernment at work. If you or I are asked to unlock our own doors of belief, we should faithfully expect some substance in the story. We </w:t>
      </w:r>
      <w:r w:rsidR="00FF73AA" w:rsidRPr="00DA5685">
        <w:rPr>
          <w:rFonts w:ascii="Verdana" w:hAnsi="Verdana"/>
          <w:sz w:val="26"/>
          <w:szCs w:val="26"/>
        </w:rPr>
        <w:t xml:space="preserve">should </w:t>
      </w:r>
      <w:r w:rsidR="007B1668" w:rsidRPr="00DA5685">
        <w:rPr>
          <w:rFonts w:ascii="Verdana" w:hAnsi="Verdana"/>
          <w:sz w:val="26"/>
          <w:szCs w:val="26"/>
        </w:rPr>
        <w:t>require confirmation before the keys are brought out.</w:t>
      </w:r>
    </w:p>
    <w:p w14:paraId="61A7FFD0" w14:textId="0E96B963" w:rsidR="007B1668" w:rsidRPr="00DA5685" w:rsidRDefault="007B1668"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Many of us will remember a man who had a prominent radio career based entirely on giving people enough information to make sense of things. His name was Paul Harvey, most famous for his phrase, “and now you know</w:t>
      </w:r>
      <w:r w:rsidR="00FF73AA" w:rsidRPr="00DA5685">
        <w:rPr>
          <w:rFonts w:ascii="Verdana" w:hAnsi="Verdana"/>
          <w:sz w:val="26"/>
          <w:szCs w:val="26"/>
        </w:rPr>
        <w:t>…</w:t>
      </w:r>
      <w:r w:rsidRPr="00DA5685">
        <w:rPr>
          <w:rFonts w:ascii="Verdana" w:hAnsi="Verdana"/>
          <w:sz w:val="26"/>
          <w:szCs w:val="26"/>
        </w:rPr>
        <w:t>the rest of the story</w:t>
      </w:r>
      <w:r w:rsidR="00FF73AA" w:rsidRPr="00DA5685">
        <w:rPr>
          <w:rFonts w:ascii="Verdana" w:hAnsi="Verdana"/>
          <w:sz w:val="26"/>
          <w:szCs w:val="26"/>
        </w:rPr>
        <w:t>.”</w:t>
      </w:r>
      <w:r w:rsidRPr="00DA5685">
        <w:rPr>
          <w:rFonts w:ascii="Verdana" w:hAnsi="Verdana"/>
          <w:sz w:val="26"/>
          <w:szCs w:val="26"/>
        </w:rPr>
        <w:t xml:space="preserve"> Since he was active since before WWII and</w:t>
      </w:r>
      <w:r w:rsidR="00FF73AA" w:rsidRPr="00DA5685">
        <w:rPr>
          <w:rFonts w:ascii="Verdana" w:hAnsi="Verdana"/>
          <w:sz w:val="26"/>
          <w:szCs w:val="26"/>
        </w:rPr>
        <w:t xml:space="preserve"> finished his radio career in 2008, he is not the household name he once was. But we honor his style today as we discuss Thomas, the maligned but faithful disciple whose doors of believing did </w:t>
      </w:r>
      <w:r w:rsidR="00FF73AA" w:rsidRPr="00DA5685">
        <w:rPr>
          <w:rFonts w:ascii="Verdana" w:hAnsi="Verdana"/>
          <w:i/>
          <w:iCs/>
          <w:sz w:val="26"/>
          <w:szCs w:val="26"/>
        </w:rPr>
        <w:t>not</w:t>
      </w:r>
      <w:r w:rsidR="00FF73AA" w:rsidRPr="00DA5685">
        <w:rPr>
          <w:rFonts w:ascii="Verdana" w:hAnsi="Verdana"/>
          <w:sz w:val="26"/>
          <w:szCs w:val="26"/>
        </w:rPr>
        <w:t xml:space="preserve"> remain locked, and who went on later in his life to open the gates of heaven to thousands and thousands of the early Christian converts. Today, probably for the first time, I will share with you…the rest of the story.</w:t>
      </w:r>
    </w:p>
    <w:p w14:paraId="6E239130" w14:textId="3B7717A7" w:rsidR="006C3B00" w:rsidRPr="006C3B00" w:rsidRDefault="00FF73AA"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Some church history is required here: u</w:t>
      </w:r>
      <w:r w:rsidR="006C3B00" w:rsidRPr="006C3B00">
        <w:rPr>
          <w:rFonts w:ascii="Verdana" w:hAnsi="Verdana"/>
          <w:sz w:val="26"/>
          <w:szCs w:val="26"/>
        </w:rPr>
        <w:t>ntil the 4th century A.D., five ancient metropolises dominated the Christian world — Jerusalem, Antioch, Alexandria, Constantinople, and Rome. The first four were led by the Armenian, Syrian, Alexandrian</w:t>
      </w:r>
      <w:r w:rsidR="00404D34" w:rsidRPr="00DA5685">
        <w:rPr>
          <w:rFonts w:ascii="Verdana" w:hAnsi="Verdana"/>
          <w:sz w:val="26"/>
          <w:szCs w:val="26"/>
        </w:rPr>
        <w:t>,</w:t>
      </w:r>
      <w:r w:rsidR="006C3B00" w:rsidRPr="006C3B00">
        <w:rPr>
          <w:rFonts w:ascii="Verdana" w:hAnsi="Verdana"/>
          <w:sz w:val="26"/>
          <w:szCs w:val="26"/>
        </w:rPr>
        <w:t xml:space="preserve"> and Greek Churches respectively, and the last by the Roman Catholic Church.</w:t>
      </w:r>
      <w:r w:rsidRPr="00DA5685">
        <w:rPr>
          <w:rFonts w:ascii="Verdana" w:hAnsi="Verdana"/>
          <w:sz w:val="26"/>
          <w:szCs w:val="26"/>
        </w:rPr>
        <w:t xml:space="preserve"> </w:t>
      </w:r>
      <w:r w:rsidR="006C3B00" w:rsidRPr="006C3B00">
        <w:rPr>
          <w:rFonts w:ascii="Verdana" w:hAnsi="Verdana"/>
          <w:sz w:val="26"/>
          <w:szCs w:val="26"/>
        </w:rPr>
        <w:t>In the 11th century they became divided into two blocks — the Eastern and the Western Churches. The first four became classified as the East, and the last one as the West.</w:t>
      </w:r>
      <w:r w:rsidR="00404D34" w:rsidRPr="00DA5685">
        <w:rPr>
          <w:rFonts w:ascii="Verdana" w:hAnsi="Verdana"/>
          <w:sz w:val="26"/>
          <w:szCs w:val="26"/>
        </w:rPr>
        <w:t xml:space="preserve"> With me so far?</w:t>
      </w:r>
    </w:p>
    <w:p w14:paraId="591789A4" w14:textId="07001E52" w:rsidR="006C3B00" w:rsidRPr="006C3B00" w:rsidRDefault="00404D34"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006C3B00" w:rsidRPr="006C3B00">
        <w:rPr>
          <w:rFonts w:ascii="Verdana" w:hAnsi="Verdana"/>
          <w:sz w:val="26"/>
          <w:szCs w:val="26"/>
        </w:rPr>
        <w:t xml:space="preserve">The 16th century reformation led by Martin Luther divided </w:t>
      </w:r>
      <w:r w:rsidRPr="00DA5685">
        <w:rPr>
          <w:rFonts w:ascii="Verdana" w:hAnsi="Verdana"/>
          <w:sz w:val="26"/>
          <w:szCs w:val="26"/>
        </w:rPr>
        <w:t xml:space="preserve">Western Christianity </w:t>
      </w:r>
      <w:r w:rsidR="006C3B00" w:rsidRPr="006C3B00">
        <w:rPr>
          <w:rFonts w:ascii="Verdana" w:hAnsi="Verdana"/>
          <w:sz w:val="26"/>
          <w:szCs w:val="26"/>
        </w:rPr>
        <w:t>into two</w:t>
      </w:r>
      <w:r w:rsidRPr="00DA5685">
        <w:rPr>
          <w:rFonts w:ascii="Verdana" w:hAnsi="Verdana"/>
          <w:sz w:val="26"/>
          <w:szCs w:val="26"/>
        </w:rPr>
        <w:t xml:space="preserve"> varieties</w:t>
      </w:r>
      <w:r w:rsidR="006C3B00" w:rsidRPr="006C3B00">
        <w:rPr>
          <w:rFonts w:ascii="Verdana" w:hAnsi="Verdana"/>
          <w:sz w:val="26"/>
          <w:szCs w:val="26"/>
        </w:rPr>
        <w:t xml:space="preserve"> — the Roman Catholic</w:t>
      </w:r>
      <w:r w:rsidRPr="00DA5685">
        <w:rPr>
          <w:rFonts w:ascii="Verdana" w:hAnsi="Verdana"/>
          <w:sz w:val="26"/>
          <w:szCs w:val="26"/>
        </w:rPr>
        <w:t>s</w:t>
      </w:r>
      <w:r w:rsidR="006C3B00" w:rsidRPr="006C3B00">
        <w:rPr>
          <w:rFonts w:ascii="Verdana" w:hAnsi="Verdana"/>
          <w:sz w:val="26"/>
          <w:szCs w:val="26"/>
        </w:rPr>
        <w:t xml:space="preserve"> and the Protestant</w:t>
      </w:r>
      <w:r w:rsidRPr="00DA5685">
        <w:rPr>
          <w:rFonts w:ascii="Verdana" w:hAnsi="Verdana"/>
          <w:sz w:val="26"/>
          <w:szCs w:val="26"/>
        </w:rPr>
        <w:t>s</w:t>
      </w:r>
      <w:r w:rsidR="006C3B00" w:rsidRPr="006C3B00">
        <w:rPr>
          <w:rFonts w:ascii="Verdana" w:hAnsi="Verdana"/>
          <w:sz w:val="26"/>
          <w:szCs w:val="26"/>
        </w:rPr>
        <w:t xml:space="preserve">. Over time, the Protestants divided </w:t>
      </w:r>
      <w:r w:rsidRPr="00DA5685">
        <w:rPr>
          <w:rFonts w:ascii="Verdana" w:hAnsi="Verdana"/>
          <w:sz w:val="26"/>
          <w:szCs w:val="26"/>
        </w:rPr>
        <w:t>again and again</w:t>
      </w:r>
      <w:r w:rsidR="006C3B00" w:rsidRPr="006C3B00">
        <w:rPr>
          <w:rFonts w:ascii="Verdana" w:hAnsi="Verdana"/>
          <w:sz w:val="26"/>
          <w:szCs w:val="26"/>
        </w:rPr>
        <w:t xml:space="preserve"> into various denominations.</w:t>
      </w:r>
      <w:r w:rsidRPr="00DA5685">
        <w:rPr>
          <w:rFonts w:ascii="Verdana" w:hAnsi="Verdana"/>
          <w:sz w:val="26"/>
          <w:szCs w:val="26"/>
        </w:rPr>
        <w:t xml:space="preserve"> More significant for our story, though, is the </w:t>
      </w:r>
      <w:r w:rsidR="006C3B00" w:rsidRPr="006C3B00">
        <w:rPr>
          <w:rFonts w:ascii="Verdana" w:hAnsi="Verdana"/>
          <w:i/>
          <w:iCs/>
          <w:sz w:val="26"/>
          <w:szCs w:val="26"/>
        </w:rPr>
        <w:t xml:space="preserve">Eastern </w:t>
      </w:r>
      <w:r w:rsidRPr="00DA5685">
        <w:rPr>
          <w:rFonts w:ascii="Verdana" w:hAnsi="Verdana"/>
          <w:sz w:val="26"/>
          <w:szCs w:val="26"/>
        </w:rPr>
        <w:t>c</w:t>
      </w:r>
      <w:r w:rsidR="006C3B00" w:rsidRPr="006C3B00">
        <w:rPr>
          <w:rFonts w:ascii="Verdana" w:hAnsi="Verdana"/>
          <w:sz w:val="26"/>
          <w:szCs w:val="26"/>
        </w:rPr>
        <w:t>hurch</w:t>
      </w:r>
      <w:r w:rsidRPr="00DA5685">
        <w:rPr>
          <w:rFonts w:ascii="Verdana" w:hAnsi="Verdana"/>
          <w:sz w:val="26"/>
          <w:szCs w:val="26"/>
        </w:rPr>
        <w:t xml:space="preserve"> history. </w:t>
      </w:r>
      <w:r w:rsidR="006C3B00" w:rsidRPr="006C3B00">
        <w:rPr>
          <w:rFonts w:ascii="Verdana" w:hAnsi="Verdana"/>
          <w:sz w:val="26"/>
          <w:szCs w:val="26"/>
        </w:rPr>
        <w:t xml:space="preserve"> The Greek and Russian Orthodox Churches</w:t>
      </w:r>
      <w:r w:rsidRPr="00DA5685">
        <w:rPr>
          <w:rFonts w:ascii="Verdana" w:hAnsi="Verdana"/>
          <w:sz w:val="26"/>
          <w:szCs w:val="26"/>
        </w:rPr>
        <w:t>, known</w:t>
      </w:r>
      <w:r w:rsidR="006C3B00" w:rsidRPr="006C3B00">
        <w:rPr>
          <w:rFonts w:ascii="Verdana" w:hAnsi="Verdana"/>
          <w:sz w:val="26"/>
          <w:szCs w:val="26"/>
        </w:rPr>
        <w:t xml:space="preserve"> </w:t>
      </w:r>
      <w:r w:rsidRPr="00DA5685">
        <w:rPr>
          <w:rFonts w:ascii="Verdana" w:hAnsi="Verdana"/>
          <w:sz w:val="26"/>
          <w:szCs w:val="26"/>
        </w:rPr>
        <w:t xml:space="preserve">as </w:t>
      </w:r>
      <w:r w:rsidR="006C3B00" w:rsidRPr="006C3B00">
        <w:rPr>
          <w:rFonts w:ascii="Verdana" w:hAnsi="Verdana"/>
          <w:sz w:val="26"/>
          <w:szCs w:val="26"/>
        </w:rPr>
        <w:t>the Greater Eastern Church</w:t>
      </w:r>
      <w:r w:rsidRPr="00DA5685">
        <w:rPr>
          <w:rFonts w:ascii="Verdana" w:hAnsi="Verdana"/>
          <w:sz w:val="26"/>
          <w:szCs w:val="26"/>
        </w:rPr>
        <w:t xml:space="preserve">, are similarly bureaucratic to Romen Catholics or even Methodists. But </w:t>
      </w:r>
      <w:r w:rsidR="006C3B00" w:rsidRPr="006C3B00">
        <w:rPr>
          <w:rFonts w:ascii="Verdana" w:hAnsi="Verdana"/>
          <w:sz w:val="26"/>
          <w:szCs w:val="26"/>
        </w:rPr>
        <w:t>the Coptic, Armenian, Syrian and Indian Churches</w:t>
      </w:r>
      <w:r w:rsidRPr="00DA5685">
        <w:rPr>
          <w:rFonts w:ascii="Verdana" w:hAnsi="Verdana"/>
          <w:sz w:val="26"/>
          <w:szCs w:val="26"/>
        </w:rPr>
        <w:t xml:space="preserve">, known as the </w:t>
      </w:r>
      <w:r w:rsidR="006C3B00" w:rsidRPr="006C3B00">
        <w:rPr>
          <w:rFonts w:ascii="Verdana" w:hAnsi="Verdana"/>
          <w:sz w:val="26"/>
          <w:szCs w:val="26"/>
        </w:rPr>
        <w:t>Lesser Eastern Churches</w:t>
      </w:r>
      <w:r w:rsidRPr="00DA5685">
        <w:rPr>
          <w:rFonts w:ascii="Verdana" w:hAnsi="Verdana"/>
          <w:sz w:val="26"/>
          <w:szCs w:val="26"/>
        </w:rPr>
        <w:t xml:space="preserve">, </w:t>
      </w:r>
      <w:r w:rsidR="006C3B00" w:rsidRPr="006C3B00">
        <w:rPr>
          <w:rFonts w:ascii="Verdana" w:hAnsi="Verdana"/>
          <w:sz w:val="26"/>
          <w:szCs w:val="26"/>
        </w:rPr>
        <w:t>were (and still are) self</w:t>
      </w:r>
      <w:r w:rsidR="002908F1" w:rsidRPr="00DA5685">
        <w:rPr>
          <w:rFonts w:ascii="Verdana" w:hAnsi="Verdana"/>
          <w:sz w:val="26"/>
          <w:szCs w:val="26"/>
        </w:rPr>
        <w:t>-</w:t>
      </w:r>
      <w:r w:rsidR="006C3B00" w:rsidRPr="006C3B00">
        <w:rPr>
          <w:rFonts w:ascii="Verdana" w:hAnsi="Verdana"/>
          <w:sz w:val="26"/>
          <w:szCs w:val="26"/>
        </w:rPr>
        <w:t>governing churches.</w:t>
      </w:r>
    </w:p>
    <w:p w14:paraId="11D91528" w14:textId="7FD48C2B" w:rsidR="006C3B00" w:rsidRPr="006C3B00" w:rsidRDefault="00404D34"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 xml:space="preserve">Which brings us finally to Thomas, the patron saint of India, where he founded seven churches across the decades after Jesus’ resurrection. </w:t>
      </w:r>
      <w:r w:rsidR="006C3B00" w:rsidRPr="006C3B00">
        <w:rPr>
          <w:rFonts w:ascii="Verdana" w:hAnsi="Verdana"/>
          <w:sz w:val="26"/>
          <w:szCs w:val="26"/>
        </w:rPr>
        <w:t xml:space="preserve">The Mar </w:t>
      </w:r>
      <w:proofErr w:type="spellStart"/>
      <w:r w:rsidR="006C3B00" w:rsidRPr="006C3B00">
        <w:rPr>
          <w:rFonts w:ascii="Verdana" w:hAnsi="Verdana"/>
          <w:sz w:val="26"/>
          <w:szCs w:val="26"/>
        </w:rPr>
        <w:t>Thoma</w:t>
      </w:r>
      <w:proofErr w:type="spellEnd"/>
      <w:r w:rsidR="006C3B00" w:rsidRPr="006C3B00">
        <w:rPr>
          <w:rFonts w:ascii="Verdana" w:hAnsi="Verdana"/>
          <w:sz w:val="26"/>
          <w:szCs w:val="26"/>
        </w:rPr>
        <w:t xml:space="preserve"> </w:t>
      </w:r>
      <w:r w:rsidRPr="00DA5685">
        <w:rPr>
          <w:rFonts w:ascii="Verdana" w:hAnsi="Verdana"/>
          <w:sz w:val="26"/>
          <w:szCs w:val="26"/>
        </w:rPr>
        <w:t>c</w:t>
      </w:r>
      <w:r w:rsidR="006C3B00" w:rsidRPr="006C3B00">
        <w:rPr>
          <w:rFonts w:ascii="Verdana" w:hAnsi="Verdana"/>
          <w:sz w:val="26"/>
          <w:szCs w:val="26"/>
        </w:rPr>
        <w:t>hurch</w:t>
      </w:r>
      <w:r w:rsidRPr="00DA5685">
        <w:rPr>
          <w:rFonts w:ascii="Verdana" w:hAnsi="Verdana"/>
          <w:sz w:val="26"/>
          <w:szCs w:val="26"/>
        </w:rPr>
        <w:t xml:space="preserve">es – that is </w:t>
      </w:r>
      <w:r w:rsidR="00442372" w:rsidRPr="00DA5685">
        <w:rPr>
          <w:rFonts w:ascii="Verdana" w:hAnsi="Verdana"/>
          <w:sz w:val="26"/>
          <w:szCs w:val="26"/>
        </w:rPr>
        <w:t xml:space="preserve">the </w:t>
      </w:r>
      <w:r w:rsidRPr="00DA5685">
        <w:rPr>
          <w:rFonts w:ascii="Verdana" w:hAnsi="Verdana"/>
          <w:sz w:val="26"/>
          <w:szCs w:val="26"/>
        </w:rPr>
        <w:t>St. Thomas churches -</w:t>
      </w:r>
      <w:r w:rsidR="006C3B00" w:rsidRPr="006C3B00">
        <w:rPr>
          <w:rFonts w:ascii="Verdana" w:hAnsi="Verdana"/>
          <w:sz w:val="26"/>
          <w:szCs w:val="26"/>
        </w:rPr>
        <w:t xml:space="preserve"> retained </w:t>
      </w:r>
      <w:r w:rsidRPr="00DA5685">
        <w:rPr>
          <w:rFonts w:ascii="Verdana" w:hAnsi="Verdana"/>
          <w:sz w:val="26"/>
          <w:szCs w:val="26"/>
        </w:rPr>
        <w:t>their</w:t>
      </w:r>
      <w:r w:rsidR="006C3B00" w:rsidRPr="006C3B00">
        <w:rPr>
          <w:rFonts w:ascii="Verdana" w:hAnsi="Verdana"/>
          <w:sz w:val="26"/>
          <w:szCs w:val="26"/>
        </w:rPr>
        <w:t xml:space="preserve"> oriental form of worship and practice</w:t>
      </w:r>
      <w:r w:rsidRPr="00DA5685">
        <w:rPr>
          <w:rFonts w:ascii="Verdana" w:hAnsi="Verdana"/>
          <w:sz w:val="26"/>
          <w:szCs w:val="26"/>
        </w:rPr>
        <w:t xml:space="preserve">, yet </w:t>
      </w:r>
      <w:r w:rsidR="006C3B00" w:rsidRPr="006C3B00">
        <w:rPr>
          <w:rFonts w:ascii="Verdana" w:hAnsi="Verdana"/>
          <w:sz w:val="26"/>
          <w:szCs w:val="26"/>
        </w:rPr>
        <w:t xml:space="preserve">added a missionary zeal encouraged by the work of </w:t>
      </w:r>
      <w:r w:rsidR="006C3B00" w:rsidRPr="006C3B00">
        <w:rPr>
          <w:rFonts w:ascii="Verdana" w:hAnsi="Verdana"/>
          <w:sz w:val="26"/>
          <w:szCs w:val="26"/>
        </w:rPr>
        <w:lastRenderedPageBreak/>
        <w:t>western missionaries.</w:t>
      </w:r>
      <w:r w:rsidR="00442372" w:rsidRPr="00DA5685">
        <w:rPr>
          <w:rFonts w:ascii="Verdana" w:hAnsi="Verdana"/>
          <w:sz w:val="26"/>
          <w:szCs w:val="26"/>
        </w:rPr>
        <w:t xml:space="preserve"> </w:t>
      </w:r>
      <w:r w:rsidR="006C3B00" w:rsidRPr="006C3B00">
        <w:rPr>
          <w:rFonts w:ascii="Verdana" w:hAnsi="Verdana"/>
          <w:sz w:val="26"/>
          <w:szCs w:val="26"/>
        </w:rPr>
        <w:t xml:space="preserve">The Mar </w:t>
      </w:r>
      <w:proofErr w:type="spellStart"/>
      <w:r w:rsidR="006C3B00" w:rsidRPr="006C3B00">
        <w:rPr>
          <w:rFonts w:ascii="Verdana" w:hAnsi="Verdana"/>
          <w:sz w:val="26"/>
          <w:szCs w:val="26"/>
        </w:rPr>
        <w:t>Thoma</w:t>
      </w:r>
      <w:proofErr w:type="spellEnd"/>
      <w:r w:rsidR="006C3B00" w:rsidRPr="006C3B00">
        <w:rPr>
          <w:rFonts w:ascii="Verdana" w:hAnsi="Verdana"/>
          <w:sz w:val="26"/>
          <w:szCs w:val="26"/>
        </w:rPr>
        <w:t xml:space="preserve"> Church</w:t>
      </w:r>
      <w:r w:rsidR="00442372" w:rsidRPr="00DA5685">
        <w:rPr>
          <w:rFonts w:ascii="Verdana" w:hAnsi="Verdana"/>
          <w:sz w:val="26"/>
          <w:szCs w:val="26"/>
        </w:rPr>
        <w:t>,</w:t>
      </w:r>
      <w:r w:rsidR="006C3B00" w:rsidRPr="006C3B00">
        <w:rPr>
          <w:rFonts w:ascii="Verdana" w:hAnsi="Verdana"/>
          <w:sz w:val="26"/>
          <w:szCs w:val="26"/>
        </w:rPr>
        <w:t xml:space="preserve"> therefore, is </w:t>
      </w:r>
      <w:r w:rsidR="006C3B00" w:rsidRPr="006C3B00">
        <w:rPr>
          <w:rFonts w:ascii="Verdana" w:hAnsi="Verdana"/>
          <w:i/>
          <w:iCs/>
          <w:sz w:val="26"/>
          <w:szCs w:val="26"/>
        </w:rPr>
        <w:t xml:space="preserve">neither </w:t>
      </w:r>
      <w:r w:rsidR="006C3B00" w:rsidRPr="006C3B00">
        <w:rPr>
          <w:rFonts w:ascii="Verdana" w:hAnsi="Verdana"/>
          <w:sz w:val="26"/>
          <w:szCs w:val="26"/>
        </w:rPr>
        <w:t xml:space="preserve">a Protestant Church of the Western type nor an Orthodox Church of the Eastern type. </w:t>
      </w:r>
      <w:r w:rsidR="00442372" w:rsidRPr="00DA5685">
        <w:rPr>
          <w:rFonts w:ascii="Verdana" w:hAnsi="Verdana"/>
          <w:sz w:val="26"/>
          <w:szCs w:val="26"/>
        </w:rPr>
        <w:t>O</w:t>
      </w:r>
      <w:r w:rsidR="006C3B00" w:rsidRPr="006C3B00">
        <w:rPr>
          <w:rFonts w:ascii="Verdana" w:hAnsi="Verdana"/>
          <w:sz w:val="26"/>
          <w:szCs w:val="26"/>
        </w:rPr>
        <w:t>riental in its worship, autonomous in its administration, and missionary in its actions</w:t>
      </w:r>
      <w:r w:rsidR="00442372" w:rsidRPr="00DA5685">
        <w:rPr>
          <w:rFonts w:ascii="Verdana" w:hAnsi="Verdana"/>
          <w:sz w:val="26"/>
          <w:szCs w:val="26"/>
        </w:rPr>
        <w:t>, i</w:t>
      </w:r>
      <w:r w:rsidR="006C3B00" w:rsidRPr="006C3B00">
        <w:rPr>
          <w:rFonts w:ascii="Verdana" w:hAnsi="Verdana"/>
          <w:sz w:val="26"/>
          <w:szCs w:val="26"/>
        </w:rPr>
        <w:t>t is a bridge between the Eastern and Western ecclesiastical traditions.</w:t>
      </w:r>
      <w:r w:rsidR="00442372" w:rsidRPr="00DA5685">
        <w:rPr>
          <w:rFonts w:ascii="Verdana" w:hAnsi="Verdana"/>
          <w:sz w:val="26"/>
          <w:szCs w:val="26"/>
        </w:rPr>
        <w:t xml:space="preserve"> And I, to my shame, had never </w:t>
      </w:r>
      <w:r w:rsidR="0098276E" w:rsidRPr="00DA5685">
        <w:rPr>
          <w:rFonts w:ascii="Verdana" w:hAnsi="Verdana"/>
          <w:sz w:val="26"/>
          <w:szCs w:val="26"/>
        </w:rPr>
        <w:t xml:space="preserve">even </w:t>
      </w:r>
      <w:r w:rsidR="00442372" w:rsidRPr="00DA5685">
        <w:rPr>
          <w:rFonts w:ascii="Verdana" w:hAnsi="Verdana"/>
          <w:i/>
          <w:iCs/>
          <w:sz w:val="26"/>
          <w:szCs w:val="26"/>
        </w:rPr>
        <w:t xml:space="preserve">heard </w:t>
      </w:r>
      <w:r w:rsidR="00442372" w:rsidRPr="00DA5685">
        <w:rPr>
          <w:rFonts w:ascii="Verdana" w:hAnsi="Verdana"/>
          <w:sz w:val="26"/>
          <w:szCs w:val="26"/>
        </w:rPr>
        <w:t xml:space="preserve">of the St. Thomas Christians, </w:t>
      </w:r>
      <w:r w:rsidR="0098276E" w:rsidRPr="00DA5685">
        <w:rPr>
          <w:rFonts w:ascii="Verdana" w:hAnsi="Verdana"/>
          <w:sz w:val="26"/>
          <w:szCs w:val="26"/>
        </w:rPr>
        <w:t xml:space="preserve">despite the fact that </w:t>
      </w:r>
      <w:r w:rsidR="00442372" w:rsidRPr="00DA5685">
        <w:rPr>
          <w:rFonts w:ascii="Verdana" w:hAnsi="Verdana"/>
          <w:sz w:val="26"/>
          <w:szCs w:val="26"/>
        </w:rPr>
        <w:t xml:space="preserve">there are more of them around the world than there are United Methodists here in the States. </w:t>
      </w:r>
    </w:p>
    <w:p w14:paraId="1BEC1EFD" w14:textId="3FAB7995" w:rsidR="006C3B00" w:rsidRPr="00DA5685" w:rsidRDefault="00442372"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We are almost there, friends…</w:t>
      </w:r>
      <w:r w:rsidR="006C3B00" w:rsidRPr="006C3B00">
        <w:rPr>
          <w:rFonts w:ascii="Verdana" w:hAnsi="Verdana"/>
          <w:sz w:val="26"/>
          <w:szCs w:val="26"/>
        </w:rPr>
        <w:t xml:space="preserve">In 1498 the </w:t>
      </w:r>
      <w:r w:rsidRPr="00DA5685">
        <w:rPr>
          <w:rFonts w:ascii="Verdana" w:hAnsi="Verdana"/>
          <w:sz w:val="26"/>
          <w:szCs w:val="26"/>
        </w:rPr>
        <w:t>Portuguese</w:t>
      </w:r>
      <w:r w:rsidR="006C3B00" w:rsidRPr="006C3B00">
        <w:rPr>
          <w:rFonts w:ascii="Verdana" w:hAnsi="Verdana"/>
          <w:sz w:val="26"/>
          <w:szCs w:val="26"/>
        </w:rPr>
        <w:t xml:space="preserve"> explorer</w:t>
      </w:r>
      <w:r w:rsidRPr="00DA5685">
        <w:rPr>
          <w:rFonts w:ascii="Verdana" w:hAnsi="Verdana"/>
          <w:sz w:val="26"/>
          <w:szCs w:val="26"/>
        </w:rPr>
        <w:t xml:space="preserve"> </w:t>
      </w:r>
      <w:r w:rsidR="006C3B00" w:rsidRPr="006C3B00">
        <w:rPr>
          <w:rFonts w:ascii="Verdana" w:hAnsi="Verdana"/>
          <w:sz w:val="26"/>
          <w:szCs w:val="26"/>
        </w:rPr>
        <w:t>Vasco de Gama landed in</w:t>
      </w:r>
      <w:r w:rsidRPr="00DA5685">
        <w:rPr>
          <w:rFonts w:ascii="Verdana" w:hAnsi="Verdana"/>
          <w:sz w:val="26"/>
          <w:szCs w:val="26"/>
        </w:rPr>
        <w:t xml:space="preserve"> </w:t>
      </w:r>
      <w:r w:rsidR="006C3B00" w:rsidRPr="006C3B00">
        <w:rPr>
          <w:rFonts w:ascii="Verdana" w:hAnsi="Verdana"/>
          <w:sz w:val="26"/>
          <w:szCs w:val="26"/>
        </w:rPr>
        <w:t>at the north end of the Malabar coast</w:t>
      </w:r>
      <w:r w:rsidRPr="00DA5685">
        <w:rPr>
          <w:rFonts w:ascii="Verdana" w:hAnsi="Verdana"/>
          <w:sz w:val="26"/>
          <w:szCs w:val="26"/>
        </w:rPr>
        <w:t>, where the Mar Thomas churches were flourishing.</w:t>
      </w:r>
      <w:r w:rsidR="006C3B00" w:rsidRPr="006C3B00">
        <w:rPr>
          <w:rFonts w:ascii="Verdana" w:hAnsi="Verdana"/>
          <w:sz w:val="26"/>
          <w:szCs w:val="26"/>
        </w:rPr>
        <w:t xml:space="preserve"> In 1542</w:t>
      </w:r>
      <w:r w:rsidRPr="00DA5685">
        <w:rPr>
          <w:rFonts w:ascii="Verdana" w:hAnsi="Verdana"/>
          <w:sz w:val="26"/>
          <w:szCs w:val="26"/>
        </w:rPr>
        <w:t>,</w:t>
      </w:r>
      <w:r w:rsidR="006C3B00" w:rsidRPr="006C3B00">
        <w:rPr>
          <w:rFonts w:ascii="Verdana" w:hAnsi="Verdana"/>
          <w:sz w:val="26"/>
          <w:szCs w:val="26"/>
        </w:rPr>
        <w:t xml:space="preserve"> the missionary monk Francis Xavier landed </w:t>
      </w:r>
      <w:r w:rsidRPr="00DA5685">
        <w:rPr>
          <w:rFonts w:ascii="Verdana" w:hAnsi="Verdana"/>
          <w:sz w:val="26"/>
          <w:szCs w:val="26"/>
        </w:rPr>
        <w:t xml:space="preserve">nearby, and </w:t>
      </w:r>
      <w:r w:rsidR="006C3B00" w:rsidRPr="006C3B00">
        <w:rPr>
          <w:rFonts w:ascii="Verdana" w:hAnsi="Verdana"/>
          <w:sz w:val="26"/>
          <w:szCs w:val="26"/>
        </w:rPr>
        <w:t xml:space="preserve">Latin missionaries came to work among the Mar </w:t>
      </w:r>
      <w:proofErr w:type="spellStart"/>
      <w:r w:rsidR="006C3B00" w:rsidRPr="006C3B00">
        <w:rPr>
          <w:rFonts w:ascii="Verdana" w:hAnsi="Verdana"/>
          <w:sz w:val="26"/>
          <w:szCs w:val="26"/>
        </w:rPr>
        <w:t>Thoma</w:t>
      </w:r>
      <w:proofErr w:type="spellEnd"/>
      <w:r w:rsidR="006C3B00" w:rsidRPr="006C3B00">
        <w:rPr>
          <w:rFonts w:ascii="Verdana" w:hAnsi="Verdana"/>
          <w:sz w:val="26"/>
          <w:szCs w:val="26"/>
        </w:rPr>
        <w:t xml:space="preserve"> Christians, and in June </w:t>
      </w:r>
      <w:r w:rsidRPr="00DA5685">
        <w:rPr>
          <w:rFonts w:ascii="Verdana" w:hAnsi="Verdana"/>
          <w:sz w:val="26"/>
          <w:szCs w:val="26"/>
        </w:rPr>
        <w:t xml:space="preserve">of </w:t>
      </w:r>
      <w:r w:rsidR="006C3B00" w:rsidRPr="006C3B00">
        <w:rPr>
          <w:rFonts w:ascii="Verdana" w:hAnsi="Verdana"/>
          <w:sz w:val="26"/>
          <w:szCs w:val="26"/>
        </w:rPr>
        <w:t xml:space="preserve">1599 at the </w:t>
      </w:r>
      <w:proofErr w:type="spellStart"/>
      <w:r w:rsidR="006C3B00" w:rsidRPr="006C3B00">
        <w:rPr>
          <w:rFonts w:ascii="Verdana" w:hAnsi="Verdana"/>
          <w:sz w:val="26"/>
          <w:szCs w:val="26"/>
        </w:rPr>
        <w:t>Diamper</w:t>
      </w:r>
      <w:proofErr w:type="spellEnd"/>
      <w:r w:rsidR="006C3B00" w:rsidRPr="006C3B00">
        <w:rPr>
          <w:rFonts w:ascii="Verdana" w:hAnsi="Verdana"/>
          <w:sz w:val="26"/>
          <w:szCs w:val="26"/>
        </w:rPr>
        <w:t xml:space="preserve"> Synod, the Mar </w:t>
      </w:r>
      <w:proofErr w:type="spellStart"/>
      <w:r w:rsidR="006C3B00" w:rsidRPr="006C3B00">
        <w:rPr>
          <w:rFonts w:ascii="Verdana" w:hAnsi="Verdana"/>
          <w:sz w:val="26"/>
          <w:szCs w:val="26"/>
        </w:rPr>
        <w:t>Thoma</w:t>
      </w:r>
      <w:proofErr w:type="spellEnd"/>
      <w:r w:rsidR="006C3B00" w:rsidRPr="006C3B00">
        <w:rPr>
          <w:rFonts w:ascii="Verdana" w:hAnsi="Verdana"/>
          <w:sz w:val="26"/>
          <w:szCs w:val="26"/>
        </w:rPr>
        <w:t xml:space="preserve"> Christians were </w:t>
      </w:r>
      <w:r w:rsidRPr="00DA5685">
        <w:rPr>
          <w:rFonts w:ascii="Verdana" w:hAnsi="Verdana"/>
          <w:sz w:val="26"/>
          <w:szCs w:val="26"/>
        </w:rPr>
        <w:t xml:space="preserve">forcibly </w:t>
      </w:r>
      <w:r w:rsidR="006C3B00" w:rsidRPr="006C3B00">
        <w:rPr>
          <w:rFonts w:ascii="Verdana" w:hAnsi="Verdana"/>
          <w:sz w:val="26"/>
          <w:szCs w:val="26"/>
        </w:rPr>
        <w:t>brought under the Roman Catholic Church and Papal supremacy.</w:t>
      </w:r>
      <w:r w:rsidRPr="00DA5685">
        <w:rPr>
          <w:rFonts w:ascii="Verdana" w:hAnsi="Verdana"/>
          <w:sz w:val="26"/>
          <w:szCs w:val="26"/>
        </w:rPr>
        <w:t xml:space="preserve"> You proud Methodists you, imagine how you would feel if a Catholic bishop </w:t>
      </w:r>
      <w:r w:rsidR="0098276E" w:rsidRPr="00DA5685">
        <w:rPr>
          <w:rFonts w:ascii="Verdana" w:hAnsi="Verdana"/>
          <w:sz w:val="26"/>
          <w:szCs w:val="26"/>
        </w:rPr>
        <w:t>walked in here</w:t>
      </w:r>
      <w:r w:rsidRPr="00DA5685">
        <w:rPr>
          <w:rFonts w:ascii="Verdana" w:hAnsi="Verdana"/>
          <w:sz w:val="26"/>
          <w:szCs w:val="26"/>
        </w:rPr>
        <w:t xml:space="preserve"> and declared that from now on</w:t>
      </w:r>
      <w:r w:rsidR="0098276E" w:rsidRPr="00DA5685">
        <w:rPr>
          <w:rFonts w:ascii="Verdana" w:hAnsi="Verdana"/>
          <w:sz w:val="26"/>
          <w:szCs w:val="26"/>
        </w:rPr>
        <w:t>,</w:t>
      </w:r>
      <w:r w:rsidRPr="00DA5685">
        <w:rPr>
          <w:rFonts w:ascii="Verdana" w:hAnsi="Verdana"/>
          <w:sz w:val="26"/>
          <w:szCs w:val="26"/>
        </w:rPr>
        <w:t xml:space="preserve"> we must all be Roman Catholic! That is pretty much how they felt, too. I</w:t>
      </w:r>
      <w:r w:rsidR="006C3B00" w:rsidRPr="006C3B00">
        <w:rPr>
          <w:rFonts w:ascii="Verdana" w:hAnsi="Verdana"/>
          <w:sz w:val="26"/>
          <w:szCs w:val="26"/>
        </w:rPr>
        <w:t xml:space="preserve">nfuriated by the harshness of the Jesuit missionaries </w:t>
      </w:r>
      <w:r w:rsidR="0098276E" w:rsidRPr="00DA5685">
        <w:rPr>
          <w:rFonts w:ascii="Verdana" w:hAnsi="Verdana"/>
          <w:sz w:val="26"/>
          <w:szCs w:val="26"/>
        </w:rPr>
        <w:t>as they carried</w:t>
      </w:r>
      <w:r w:rsidR="006C3B00" w:rsidRPr="006C3B00">
        <w:rPr>
          <w:rFonts w:ascii="Verdana" w:hAnsi="Verdana"/>
          <w:sz w:val="26"/>
          <w:szCs w:val="26"/>
        </w:rPr>
        <w:t xml:space="preserve"> out </w:t>
      </w:r>
      <w:r w:rsidR="0098276E" w:rsidRPr="00DA5685">
        <w:rPr>
          <w:rFonts w:ascii="Verdana" w:hAnsi="Verdana"/>
          <w:sz w:val="26"/>
          <w:szCs w:val="26"/>
        </w:rPr>
        <w:t xml:space="preserve">the </w:t>
      </w:r>
      <w:r w:rsidR="006C3B00" w:rsidRPr="006C3B00">
        <w:rPr>
          <w:rFonts w:ascii="Verdana" w:hAnsi="Verdana"/>
          <w:sz w:val="26"/>
          <w:szCs w:val="26"/>
        </w:rPr>
        <w:t xml:space="preserve">decrees of the </w:t>
      </w:r>
      <w:proofErr w:type="spellStart"/>
      <w:r w:rsidR="006C3B00" w:rsidRPr="006C3B00">
        <w:rPr>
          <w:rFonts w:ascii="Verdana" w:hAnsi="Verdana"/>
          <w:sz w:val="26"/>
          <w:szCs w:val="26"/>
        </w:rPr>
        <w:t>Diamper</w:t>
      </w:r>
      <w:proofErr w:type="spellEnd"/>
      <w:r w:rsidR="006C3B00" w:rsidRPr="006C3B00">
        <w:rPr>
          <w:rFonts w:ascii="Verdana" w:hAnsi="Verdana"/>
          <w:sz w:val="26"/>
          <w:szCs w:val="26"/>
        </w:rPr>
        <w:t xml:space="preserve"> Synod,</w:t>
      </w:r>
      <w:r w:rsidR="0098276E" w:rsidRPr="00DA5685">
        <w:rPr>
          <w:rFonts w:ascii="Verdana" w:hAnsi="Verdana"/>
          <w:sz w:val="26"/>
          <w:szCs w:val="26"/>
        </w:rPr>
        <w:t xml:space="preserve"> by</w:t>
      </w:r>
      <w:r w:rsidR="006C3B00" w:rsidRPr="006C3B00">
        <w:rPr>
          <w:rFonts w:ascii="Verdana" w:hAnsi="Verdana"/>
          <w:sz w:val="26"/>
          <w:szCs w:val="26"/>
        </w:rPr>
        <w:t xml:space="preserve"> 1633 nearly 25,000 Christians and 633 clergy declared independence against the foreign aggression</w:t>
      </w:r>
      <w:r w:rsidR="0098276E" w:rsidRPr="00DA5685">
        <w:rPr>
          <w:rFonts w:ascii="Verdana" w:hAnsi="Verdana"/>
          <w:sz w:val="26"/>
          <w:szCs w:val="26"/>
        </w:rPr>
        <w:t xml:space="preserve">, </w:t>
      </w:r>
      <w:r w:rsidR="006C3B00" w:rsidRPr="006C3B00">
        <w:rPr>
          <w:rFonts w:ascii="Verdana" w:hAnsi="Verdana"/>
          <w:sz w:val="26"/>
          <w:szCs w:val="26"/>
        </w:rPr>
        <w:t xml:space="preserve">and took an oath rejecting the supremacy of the Roman Catholic Church over them. </w:t>
      </w:r>
    </w:p>
    <w:p w14:paraId="0D17F6DE" w14:textId="2A4D836A" w:rsidR="006524E0" w:rsidRPr="00DA5685" w:rsidRDefault="0098276E" w:rsidP="006C3B00">
      <w:pPr>
        <w:rPr>
          <w:rFonts w:ascii="Verdana" w:hAnsi="Verdana"/>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 xml:space="preserve">So now, you </w:t>
      </w:r>
      <w:r w:rsidRPr="00DA5685">
        <w:rPr>
          <w:rFonts w:ascii="Verdana" w:hAnsi="Verdana"/>
          <w:i/>
          <w:iCs/>
          <w:sz w:val="26"/>
          <w:szCs w:val="26"/>
        </w:rPr>
        <w:t>almost</w:t>
      </w:r>
      <w:r w:rsidRPr="00DA5685">
        <w:rPr>
          <w:rFonts w:ascii="Verdana" w:hAnsi="Verdana"/>
          <w:sz w:val="26"/>
          <w:szCs w:val="26"/>
        </w:rPr>
        <w:t xml:space="preserve"> know…the rest of the story. You know that the Apostle Thomas successfully unlocked the doors of his own belief, and marched through those doors to found churches in India that currently are all over the world and count over six million adherents. We have </w:t>
      </w:r>
      <w:r w:rsidRPr="00DA5685">
        <w:rPr>
          <w:rFonts w:ascii="Verdana" w:hAnsi="Verdana"/>
          <w:i/>
          <w:iCs/>
          <w:sz w:val="26"/>
          <w:szCs w:val="26"/>
        </w:rPr>
        <w:t xml:space="preserve">three </w:t>
      </w:r>
      <w:r w:rsidRPr="00DA5685">
        <w:rPr>
          <w:rFonts w:ascii="Verdana" w:hAnsi="Verdana"/>
          <w:sz w:val="26"/>
          <w:szCs w:val="26"/>
        </w:rPr>
        <w:t xml:space="preserve">Mar </w:t>
      </w:r>
      <w:proofErr w:type="spellStart"/>
      <w:r w:rsidRPr="00DA5685">
        <w:rPr>
          <w:rFonts w:ascii="Verdana" w:hAnsi="Verdana"/>
          <w:sz w:val="26"/>
          <w:szCs w:val="26"/>
        </w:rPr>
        <w:t>Thoma</w:t>
      </w:r>
      <w:proofErr w:type="spellEnd"/>
      <w:r w:rsidRPr="00DA5685">
        <w:rPr>
          <w:rFonts w:ascii="Verdana" w:hAnsi="Verdana"/>
          <w:sz w:val="26"/>
          <w:szCs w:val="26"/>
        </w:rPr>
        <w:t xml:space="preserve"> congregations in the Bay area: one each in Fremont, Livermore, and San Francisco. This weekend, in fact, is the Feast of Saint Thomas, with Holy </w:t>
      </w:r>
      <w:r w:rsidRPr="00DA5685">
        <w:rPr>
          <w:rFonts w:ascii="Verdana" w:hAnsi="Verdana"/>
          <w:i/>
          <w:iCs/>
          <w:sz w:val="26"/>
          <w:szCs w:val="26"/>
        </w:rPr>
        <w:t xml:space="preserve">Qurbana </w:t>
      </w:r>
      <w:r w:rsidRPr="00DA5685">
        <w:rPr>
          <w:rFonts w:ascii="Verdana" w:hAnsi="Verdana"/>
          <w:sz w:val="26"/>
          <w:szCs w:val="26"/>
        </w:rPr>
        <w:t xml:space="preserve">(what we call communion) served every day, sometimes </w:t>
      </w:r>
      <w:r w:rsidR="006524E0" w:rsidRPr="00DA5685">
        <w:rPr>
          <w:rFonts w:ascii="Verdana" w:hAnsi="Verdana"/>
          <w:sz w:val="26"/>
          <w:szCs w:val="26"/>
        </w:rPr>
        <w:t xml:space="preserve">even </w:t>
      </w:r>
      <w:r w:rsidRPr="00DA5685">
        <w:rPr>
          <w:rFonts w:ascii="Verdana" w:hAnsi="Verdana"/>
          <w:sz w:val="26"/>
          <w:szCs w:val="26"/>
        </w:rPr>
        <w:t xml:space="preserve">in English! A religious parade, lots of amazing food, dignitaries from around the world gathered </w:t>
      </w:r>
      <w:r w:rsidRPr="00DA5685">
        <w:rPr>
          <w:rFonts w:ascii="Verdana" w:hAnsi="Verdana"/>
          <w:i/>
          <w:iCs/>
          <w:sz w:val="26"/>
          <w:szCs w:val="26"/>
        </w:rPr>
        <w:t>here</w:t>
      </w:r>
      <w:r w:rsidRPr="00DA5685">
        <w:rPr>
          <w:rFonts w:ascii="Verdana" w:hAnsi="Verdana"/>
          <w:sz w:val="26"/>
          <w:szCs w:val="26"/>
        </w:rPr>
        <w:t>, all because the man we snidely refer to as Doubting Thomas did not remain a doubter forever.</w:t>
      </w:r>
      <w:r w:rsidR="00827FE2">
        <w:rPr>
          <w:rFonts w:ascii="Verdana" w:hAnsi="Verdana"/>
          <w:sz w:val="26"/>
          <w:szCs w:val="26"/>
        </w:rPr>
        <w:t xml:space="preserve"> And if you have the printed sermon, you can see the beautiful flyer for this very event on the back page…</w:t>
      </w:r>
      <w:r w:rsidRPr="00DA5685">
        <w:rPr>
          <w:rFonts w:ascii="Verdana" w:hAnsi="Verdana"/>
          <w:sz w:val="26"/>
          <w:szCs w:val="26"/>
        </w:rPr>
        <w:t xml:space="preserve"> </w:t>
      </w:r>
    </w:p>
    <w:p w14:paraId="00A81B0A" w14:textId="6536D5DE" w:rsidR="00DA5685" w:rsidRDefault="006524E0" w:rsidP="006C3B00">
      <w:pPr>
        <w:rPr>
          <w:rFonts w:ascii="Verdana" w:hAnsi="Verdana"/>
          <w:b/>
          <w:bCs/>
          <w:sz w:val="26"/>
          <w:szCs w:val="26"/>
        </w:rPr>
      </w:pPr>
      <w:r w:rsidRPr="00DA5685">
        <w:rPr>
          <w:rFonts w:ascii="Verdana" w:hAnsi="Verdana"/>
          <w:sz w:val="26"/>
          <w:szCs w:val="26"/>
        </w:rPr>
        <w:tab/>
      </w:r>
      <w:r w:rsidR="00DA5685">
        <w:rPr>
          <w:rFonts w:ascii="Verdana" w:hAnsi="Verdana"/>
          <w:sz w:val="26"/>
          <w:szCs w:val="26"/>
        </w:rPr>
        <w:t xml:space="preserve">          </w:t>
      </w:r>
      <w:r w:rsidRPr="00DA5685">
        <w:rPr>
          <w:rFonts w:ascii="Verdana" w:hAnsi="Verdana"/>
          <w:sz w:val="26"/>
          <w:szCs w:val="26"/>
        </w:rPr>
        <w:t xml:space="preserve">The final words of this chapter of the Gospel of John are these: </w:t>
      </w:r>
      <w:r w:rsidRPr="00DA5685">
        <w:rPr>
          <w:rFonts w:ascii="Verdana" w:hAnsi="Verdana"/>
          <w:b/>
          <w:bCs/>
          <w:i/>
          <w:iCs/>
          <w:sz w:val="26"/>
          <w:szCs w:val="26"/>
        </w:rPr>
        <w:t xml:space="preserve"> </w:t>
      </w:r>
      <w:r w:rsidRPr="006941BC">
        <w:rPr>
          <w:rFonts w:ascii="Verdana" w:hAnsi="Verdana"/>
          <w:i/>
          <w:iCs/>
          <w:sz w:val="26"/>
          <w:szCs w:val="26"/>
        </w:rPr>
        <w:t>Now Jesus did many other signs in the presence of his disciples, which are not written in this book. But these are written so that you may come to believe that Jesus is the Messiah, the Son of God, and that through believing you may have life in his name.</w:t>
      </w:r>
      <w:r w:rsidRPr="00DA5685">
        <w:rPr>
          <w:rFonts w:ascii="Verdana" w:hAnsi="Verdana"/>
          <w:i/>
          <w:iCs/>
          <w:sz w:val="26"/>
          <w:szCs w:val="26"/>
        </w:rPr>
        <w:t xml:space="preserve"> </w:t>
      </w:r>
      <w:r w:rsidRPr="00DA5685">
        <w:rPr>
          <w:rFonts w:ascii="Verdana" w:hAnsi="Verdana"/>
          <w:sz w:val="26"/>
          <w:szCs w:val="26"/>
        </w:rPr>
        <w:t xml:space="preserve">That is the rest of the story, friends, what all of this is about, </w:t>
      </w:r>
      <w:proofErr w:type="gramStart"/>
      <w:r w:rsidRPr="00DA5685">
        <w:rPr>
          <w:rFonts w:ascii="Verdana" w:hAnsi="Verdana"/>
          <w:sz w:val="26"/>
          <w:szCs w:val="26"/>
        </w:rPr>
        <w:t>now</w:t>
      </w:r>
      <w:proofErr w:type="gramEnd"/>
      <w:r w:rsidRPr="00DA5685">
        <w:rPr>
          <w:rFonts w:ascii="Verdana" w:hAnsi="Verdana"/>
          <w:sz w:val="26"/>
          <w:szCs w:val="26"/>
        </w:rPr>
        <w:t xml:space="preserve"> and forever, that we find the keys of faith and unlock the doors standing between us and belief. Thomas was history’s most famous doubter, but look at what he </w:t>
      </w:r>
      <w:r w:rsidRPr="00DA5685">
        <w:rPr>
          <w:rFonts w:ascii="Verdana" w:hAnsi="Verdana"/>
          <w:sz w:val="26"/>
          <w:szCs w:val="26"/>
        </w:rPr>
        <w:lastRenderedPageBreak/>
        <w:t xml:space="preserve">accomplished! Belief is the fuel of action, friends. Belief is the foundation of what we build in this life. Just like Henry Ford said, “whether you believe you can, or believe you can’t, you are right.” The disciples had to unlock those doors and go out into the world, right? They </w:t>
      </w:r>
      <w:proofErr w:type="gramStart"/>
      <w:r w:rsidRPr="00DA5685">
        <w:rPr>
          <w:rFonts w:ascii="Verdana" w:hAnsi="Verdana"/>
          <w:sz w:val="26"/>
          <w:szCs w:val="26"/>
        </w:rPr>
        <w:t>couldn’t</w:t>
      </w:r>
      <w:proofErr w:type="gramEnd"/>
      <w:r w:rsidRPr="00DA5685">
        <w:rPr>
          <w:rFonts w:ascii="Verdana" w:hAnsi="Verdana"/>
          <w:sz w:val="26"/>
          <w:szCs w:val="26"/>
        </w:rPr>
        <w:t xml:space="preserve"> just hide away and hope nothing awful happened, right? Our world is frighteningly different from theirs, but the process is basically the same. Thomas is our guy, the one who changed his mind from doubt to belief, and then went forth to change the world. I pray for us all the courage to unlock the doors that stand between us and the useful activities of faith. Amen!</w:t>
      </w:r>
    </w:p>
    <w:p w14:paraId="34D8CB19" w14:textId="77777777" w:rsidR="00DA5685" w:rsidRPr="006C3B00" w:rsidRDefault="00DA5685" w:rsidP="006C3B00">
      <w:pPr>
        <w:rPr>
          <w:rFonts w:ascii="Verdana" w:hAnsi="Verdana"/>
          <w:b/>
          <w:bCs/>
          <w:sz w:val="26"/>
          <w:szCs w:val="26"/>
        </w:rPr>
      </w:pPr>
    </w:p>
    <w:p w14:paraId="7D4163F7" w14:textId="4A4F9F86" w:rsidR="006C3B00" w:rsidRDefault="006C3B00" w:rsidP="00DA5685">
      <w:pPr>
        <w:jc w:val="center"/>
      </w:pPr>
      <w:r>
        <w:rPr>
          <w:noProof/>
        </w:rPr>
        <w:drawing>
          <wp:inline distT="0" distB="0" distL="0" distR="0" wp14:anchorId="6C0D0906" wp14:editId="12BADA0B">
            <wp:extent cx="6471138" cy="6490667"/>
            <wp:effectExtent l="0" t="0" r="6350" b="5715"/>
            <wp:docPr id="198617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18992" cy="6538665"/>
                    </a:xfrm>
                    <a:prstGeom prst="rect">
                      <a:avLst/>
                    </a:prstGeom>
                    <a:noFill/>
                    <a:ln>
                      <a:noFill/>
                    </a:ln>
                  </pic:spPr>
                </pic:pic>
              </a:graphicData>
            </a:graphic>
          </wp:inline>
        </w:drawing>
      </w:r>
    </w:p>
    <w:sectPr w:rsidR="006C3B00" w:rsidSect="002908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00"/>
    <w:rsid w:val="002908F1"/>
    <w:rsid w:val="00404D34"/>
    <w:rsid w:val="00442372"/>
    <w:rsid w:val="006524E0"/>
    <w:rsid w:val="006C3B00"/>
    <w:rsid w:val="007B1668"/>
    <w:rsid w:val="00827FE2"/>
    <w:rsid w:val="0098276E"/>
    <w:rsid w:val="009F2B77"/>
    <w:rsid w:val="00AB3F83"/>
    <w:rsid w:val="00DA5685"/>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103F"/>
  <w15:chartTrackingRefBased/>
  <w15:docId w15:val="{BABBE617-05D0-46B2-B550-95C2C920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B00"/>
    <w:rPr>
      <w:rFonts w:eastAsiaTheme="majorEastAsia" w:cstheme="majorBidi"/>
      <w:color w:val="272727" w:themeColor="text1" w:themeTint="D8"/>
    </w:rPr>
  </w:style>
  <w:style w:type="paragraph" w:styleId="Title">
    <w:name w:val="Title"/>
    <w:basedOn w:val="Normal"/>
    <w:next w:val="Normal"/>
    <w:link w:val="TitleChar"/>
    <w:uiPriority w:val="10"/>
    <w:qFormat/>
    <w:rsid w:val="006C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B00"/>
    <w:pPr>
      <w:spacing w:before="160"/>
      <w:jc w:val="center"/>
    </w:pPr>
    <w:rPr>
      <w:i/>
      <w:iCs/>
      <w:color w:val="404040" w:themeColor="text1" w:themeTint="BF"/>
    </w:rPr>
  </w:style>
  <w:style w:type="character" w:customStyle="1" w:styleId="QuoteChar">
    <w:name w:val="Quote Char"/>
    <w:basedOn w:val="DefaultParagraphFont"/>
    <w:link w:val="Quote"/>
    <w:uiPriority w:val="29"/>
    <w:rsid w:val="006C3B00"/>
    <w:rPr>
      <w:i/>
      <w:iCs/>
      <w:color w:val="404040" w:themeColor="text1" w:themeTint="BF"/>
    </w:rPr>
  </w:style>
  <w:style w:type="paragraph" w:styleId="ListParagraph">
    <w:name w:val="List Paragraph"/>
    <w:basedOn w:val="Normal"/>
    <w:uiPriority w:val="34"/>
    <w:qFormat/>
    <w:rsid w:val="006C3B00"/>
    <w:pPr>
      <w:ind w:left="720"/>
      <w:contextualSpacing/>
    </w:pPr>
  </w:style>
  <w:style w:type="character" w:styleId="IntenseEmphasis">
    <w:name w:val="Intense Emphasis"/>
    <w:basedOn w:val="DefaultParagraphFont"/>
    <w:uiPriority w:val="21"/>
    <w:qFormat/>
    <w:rsid w:val="006C3B00"/>
    <w:rPr>
      <w:i/>
      <w:iCs/>
      <w:color w:val="2F5496" w:themeColor="accent1" w:themeShade="BF"/>
    </w:rPr>
  </w:style>
  <w:style w:type="paragraph" w:styleId="IntenseQuote">
    <w:name w:val="Intense Quote"/>
    <w:basedOn w:val="Normal"/>
    <w:next w:val="Normal"/>
    <w:link w:val="IntenseQuoteChar"/>
    <w:uiPriority w:val="30"/>
    <w:qFormat/>
    <w:rsid w:val="006C3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B00"/>
    <w:rPr>
      <w:i/>
      <w:iCs/>
      <w:color w:val="2F5496" w:themeColor="accent1" w:themeShade="BF"/>
    </w:rPr>
  </w:style>
  <w:style w:type="character" w:styleId="IntenseReference">
    <w:name w:val="Intense Reference"/>
    <w:basedOn w:val="DefaultParagraphFont"/>
    <w:uiPriority w:val="32"/>
    <w:qFormat/>
    <w:rsid w:val="006C3B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2026-04-09T21:15:00Z</dcterms:created>
  <dcterms:modified xsi:type="dcterms:W3CDTF">2026-04-10T21:02:00Z</dcterms:modified>
</cp:coreProperties>
</file>