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F54B" w14:textId="0E280298" w:rsidR="00030368" w:rsidRPr="00030368" w:rsidRDefault="00030368" w:rsidP="00030368">
      <w:pPr>
        <w:rPr>
          <w:rFonts w:ascii="Candara" w:hAnsi="Candara"/>
          <w:b/>
          <w:bCs/>
          <w:sz w:val="30"/>
          <w:szCs w:val="30"/>
        </w:rPr>
      </w:pPr>
      <w:r>
        <w:rPr>
          <w:rFonts w:ascii="Candara" w:hAnsi="Candara"/>
          <w:b/>
          <w:bCs/>
          <w:sz w:val="30"/>
          <w:szCs w:val="30"/>
        </w:rPr>
        <w:t xml:space="preserve">Homily for June 7, 2026                        </w:t>
      </w:r>
      <w:r w:rsidRPr="00264C77">
        <w:rPr>
          <w:rFonts w:ascii="Candara" w:hAnsi="Candara"/>
          <w:b/>
          <w:bCs/>
          <w:sz w:val="30"/>
          <w:szCs w:val="30"/>
        </w:rPr>
        <w:t>Psalm 33:1-12</w:t>
      </w:r>
      <w:r>
        <w:rPr>
          <w:rFonts w:ascii="Candara" w:hAnsi="Candara"/>
          <w:b/>
          <w:bCs/>
          <w:sz w:val="30"/>
          <w:szCs w:val="30"/>
        </w:rPr>
        <w:t xml:space="preserve">   </w:t>
      </w:r>
      <w:r>
        <w:rPr>
          <w:rFonts w:ascii="Candara" w:hAnsi="Candara"/>
          <w:b/>
          <w:bCs/>
          <w:sz w:val="30"/>
          <w:szCs w:val="30"/>
        </w:rPr>
        <w:t xml:space="preserve">                      </w:t>
      </w:r>
      <w:r>
        <w:rPr>
          <w:rFonts w:ascii="Candara" w:hAnsi="Candara"/>
          <w:b/>
          <w:bCs/>
          <w:sz w:val="30"/>
          <w:szCs w:val="30"/>
        </w:rPr>
        <w:t xml:space="preserve"> </w:t>
      </w:r>
      <w:proofErr w:type="gramStart"/>
      <w:r>
        <w:rPr>
          <w:rFonts w:ascii="Candara" w:hAnsi="Candara"/>
          <w:b/>
          <w:bCs/>
          <w:sz w:val="30"/>
          <w:szCs w:val="30"/>
        </w:rPr>
        <w:t xml:space="preserve">  </w:t>
      </w:r>
      <w:r w:rsidRPr="00C77B45">
        <w:rPr>
          <w:rFonts w:ascii="Candara" w:hAnsi="Candara"/>
          <w:sz w:val="30"/>
          <w:szCs w:val="30"/>
        </w:rPr>
        <w:t xml:space="preserve"> </w:t>
      </w:r>
      <w:r w:rsidRPr="00030368">
        <w:rPr>
          <w:rFonts w:ascii="Candara" w:hAnsi="Candara"/>
          <w:b/>
          <w:bCs/>
          <w:sz w:val="30"/>
          <w:szCs w:val="30"/>
        </w:rPr>
        <w:t>“</w:t>
      </w:r>
      <w:proofErr w:type="gramEnd"/>
      <w:r w:rsidRPr="00030368">
        <w:rPr>
          <w:rFonts w:ascii="Candara" w:hAnsi="Candara"/>
          <w:b/>
          <w:bCs/>
          <w:sz w:val="30"/>
          <w:szCs w:val="30"/>
        </w:rPr>
        <w:t>The Joy of Stability”</w:t>
      </w:r>
    </w:p>
    <w:p w14:paraId="4D7AD551" w14:textId="59942BB8" w:rsidR="00030368" w:rsidRPr="00251C5D" w:rsidRDefault="00030368" w:rsidP="00030368">
      <w:pPr>
        <w:rPr>
          <w:rFonts w:ascii="Candara" w:hAnsi="Candara"/>
          <w:i/>
          <w:iCs/>
          <w:sz w:val="26"/>
          <w:szCs w:val="26"/>
        </w:rPr>
      </w:pPr>
      <w:r w:rsidRPr="00251C5D">
        <w:rPr>
          <w:rFonts w:ascii="Candara" w:hAnsi="Candara"/>
          <w:i/>
          <w:iCs/>
          <w:sz w:val="26"/>
          <w:szCs w:val="26"/>
        </w:rPr>
        <w:t>Rejoice in the Lord, you righteous; it is good for the just to sing praises.</w:t>
      </w:r>
      <w:r w:rsidRPr="00251C5D">
        <w:rPr>
          <w:rFonts w:ascii="Candara" w:hAnsi="Candara"/>
          <w:b/>
          <w:bCs/>
          <w:i/>
          <w:iCs/>
          <w:sz w:val="26"/>
          <w:szCs w:val="26"/>
        </w:rPr>
        <w:t xml:space="preserve"> </w:t>
      </w:r>
      <w:r w:rsidRPr="00251C5D">
        <w:rPr>
          <w:rFonts w:ascii="Candara" w:hAnsi="Candara"/>
          <w:i/>
          <w:iCs/>
          <w:sz w:val="26"/>
          <w:szCs w:val="26"/>
        </w:rPr>
        <w:t xml:space="preserve">Praise the Lord with the harp; play to God upon the psaltery and lyre. Sing for him a new song; sound a fanfare with all your skill upon the trumpet. For the word of the Lord is right, and all his works are sure. He loves righteousness and justice; the loving-kindness of the Lord fills the whole earth. By the word of the Lord were the heavens made, by the breath of his mouth all the heavenly hosts. He gathers up the waters of the ocean as in a water-skin and stores up the depths of the sea. Let all the earth </w:t>
      </w:r>
      <w:r w:rsidRPr="00251C5D">
        <w:rPr>
          <w:rFonts w:ascii="Candara" w:hAnsi="Candara"/>
          <w:i/>
          <w:iCs/>
          <w:sz w:val="26"/>
          <w:szCs w:val="26"/>
        </w:rPr>
        <w:t>revere</w:t>
      </w:r>
      <w:r w:rsidRPr="00251C5D">
        <w:rPr>
          <w:rFonts w:ascii="Candara" w:hAnsi="Candara"/>
          <w:i/>
          <w:iCs/>
          <w:sz w:val="26"/>
          <w:szCs w:val="26"/>
        </w:rPr>
        <w:t xml:space="preserve"> the Lord; let all who dwell in the world stand in awe of him. For he spoke, and it came to pass; he commanded, and it stood fast. The Lord brings the will of the nations to naught; he thwarts the designs of the peoples. But the Lord's will stands fast forever, and the designs of his heart from age to age. Happy is the nation whose God is the Lord!  Happy the people </w:t>
      </w:r>
      <w:r w:rsidRPr="00251C5D">
        <w:rPr>
          <w:rFonts w:ascii="Candara" w:hAnsi="Candara"/>
          <w:i/>
          <w:iCs/>
          <w:sz w:val="26"/>
          <w:szCs w:val="26"/>
        </w:rPr>
        <w:t>God</w:t>
      </w:r>
      <w:r w:rsidRPr="00251C5D">
        <w:rPr>
          <w:rFonts w:ascii="Candara" w:hAnsi="Candara"/>
          <w:i/>
          <w:iCs/>
          <w:sz w:val="26"/>
          <w:szCs w:val="26"/>
        </w:rPr>
        <w:t xml:space="preserve"> has chosen to be his own!</w:t>
      </w:r>
    </w:p>
    <w:p w14:paraId="4A8AEF3F" w14:textId="77777777" w:rsidR="00030368" w:rsidRDefault="00030368" w:rsidP="00030368">
      <w:pPr>
        <w:rPr>
          <w:rFonts w:ascii="Candara" w:hAnsi="Candara"/>
          <w:i/>
          <w:iCs/>
          <w:sz w:val="28"/>
          <w:szCs w:val="28"/>
        </w:rPr>
      </w:pPr>
    </w:p>
    <w:p w14:paraId="633EA53D" w14:textId="1D6DAE36" w:rsidR="00030368" w:rsidRPr="00E728A4" w:rsidRDefault="00E728A4" w:rsidP="00030368">
      <w:pPr>
        <w:rPr>
          <w:rFonts w:ascii="Candara" w:hAnsi="Candara"/>
          <w:b/>
          <w:bCs/>
          <w:sz w:val="30"/>
          <w:szCs w:val="30"/>
        </w:rPr>
      </w:pPr>
      <w:r>
        <w:rPr>
          <w:rFonts w:ascii="Candara" w:hAnsi="Candara"/>
          <w:sz w:val="30"/>
          <w:szCs w:val="30"/>
        </w:rPr>
        <w:tab/>
      </w:r>
      <w:r w:rsidR="00030368">
        <w:rPr>
          <w:rFonts w:ascii="Candara" w:hAnsi="Candara"/>
          <w:sz w:val="30"/>
          <w:szCs w:val="30"/>
        </w:rPr>
        <w:t>Today, my friends, we explore an aspect of God’s nature that has enraptured humans</w:t>
      </w:r>
      <w:r>
        <w:rPr>
          <w:rFonts w:ascii="Candara" w:hAnsi="Candara"/>
          <w:b/>
          <w:bCs/>
          <w:sz w:val="30"/>
          <w:szCs w:val="30"/>
        </w:rPr>
        <w:t xml:space="preserve"> </w:t>
      </w:r>
      <w:r w:rsidR="00030368">
        <w:rPr>
          <w:rFonts w:ascii="Candara" w:hAnsi="Candara"/>
          <w:sz w:val="30"/>
          <w:szCs w:val="30"/>
        </w:rPr>
        <w:t xml:space="preserve">from the beginning of spiritual experience on earth. We believe in </w:t>
      </w:r>
      <w:r w:rsidR="00030368" w:rsidRPr="00E728A4">
        <w:rPr>
          <w:rFonts w:ascii="Candara" w:hAnsi="Candara"/>
          <w:i/>
          <w:iCs/>
          <w:sz w:val="30"/>
          <w:szCs w:val="30"/>
        </w:rPr>
        <w:t>one</w:t>
      </w:r>
      <w:r w:rsidR="00030368">
        <w:rPr>
          <w:rFonts w:ascii="Candara" w:hAnsi="Candara"/>
          <w:sz w:val="30"/>
          <w:szCs w:val="30"/>
        </w:rPr>
        <w:t xml:space="preserve"> God, although this has not always been the prevailing belief among humans. We believe in the solid, sturdy, everlasting </w:t>
      </w:r>
      <w:r w:rsidR="00030368" w:rsidRPr="00E728A4">
        <w:rPr>
          <w:rFonts w:ascii="Candara" w:hAnsi="Candara"/>
          <w:i/>
          <w:iCs/>
          <w:sz w:val="30"/>
          <w:szCs w:val="30"/>
        </w:rPr>
        <w:t>dependability</w:t>
      </w:r>
      <w:r w:rsidR="00030368">
        <w:rPr>
          <w:rFonts w:ascii="Candara" w:hAnsi="Candara"/>
          <w:sz w:val="30"/>
          <w:szCs w:val="30"/>
        </w:rPr>
        <w:t xml:space="preserve"> of God, yet that kind of belief has not always been shared among humanity. And finally, for now, we believe that creation is God’s </w:t>
      </w:r>
      <w:r w:rsidR="00030368" w:rsidRPr="00E728A4">
        <w:rPr>
          <w:rFonts w:ascii="Candara" w:hAnsi="Candara"/>
          <w:i/>
          <w:iCs/>
          <w:sz w:val="30"/>
          <w:szCs w:val="30"/>
        </w:rPr>
        <w:t>primary</w:t>
      </w:r>
      <w:r w:rsidR="00030368">
        <w:rPr>
          <w:rFonts w:ascii="Candara" w:hAnsi="Candara"/>
          <w:sz w:val="30"/>
          <w:szCs w:val="30"/>
        </w:rPr>
        <w:t xml:space="preserve"> activity, and guess what? Even that thought has been challenged throughout history.</w:t>
      </w:r>
      <w:r>
        <w:rPr>
          <w:rFonts w:ascii="Candara" w:hAnsi="Candara"/>
          <w:sz w:val="30"/>
          <w:szCs w:val="30"/>
        </w:rPr>
        <w:t xml:space="preserve"> The </w:t>
      </w:r>
      <w:r w:rsidRPr="00E728A4">
        <w:rPr>
          <w:rFonts w:ascii="Candara" w:hAnsi="Candara"/>
          <w:sz w:val="30"/>
          <w:szCs w:val="30"/>
          <w:u w:val="single"/>
        </w:rPr>
        <w:t xml:space="preserve">oneness </w:t>
      </w:r>
      <w:r>
        <w:rPr>
          <w:rFonts w:ascii="Candara" w:hAnsi="Candara"/>
          <w:sz w:val="30"/>
          <w:szCs w:val="30"/>
        </w:rPr>
        <w:t xml:space="preserve">of God, the </w:t>
      </w:r>
      <w:r w:rsidRPr="00E728A4">
        <w:rPr>
          <w:rFonts w:ascii="Candara" w:hAnsi="Candara"/>
          <w:sz w:val="30"/>
          <w:szCs w:val="30"/>
          <w:u w:val="single"/>
        </w:rPr>
        <w:t xml:space="preserve">dependability </w:t>
      </w:r>
      <w:r>
        <w:rPr>
          <w:rFonts w:ascii="Candara" w:hAnsi="Candara"/>
          <w:sz w:val="30"/>
          <w:szCs w:val="30"/>
        </w:rPr>
        <w:t xml:space="preserve">of God, and the </w:t>
      </w:r>
      <w:r w:rsidRPr="00E728A4">
        <w:rPr>
          <w:rFonts w:ascii="Candara" w:hAnsi="Candara"/>
          <w:sz w:val="30"/>
          <w:szCs w:val="30"/>
          <w:u w:val="single"/>
        </w:rPr>
        <w:t>creativity</w:t>
      </w:r>
      <w:r>
        <w:rPr>
          <w:rFonts w:ascii="Candara" w:hAnsi="Candara"/>
          <w:sz w:val="30"/>
          <w:szCs w:val="30"/>
        </w:rPr>
        <w:t xml:space="preserve"> of God, these are all core teachings of our faith.</w:t>
      </w:r>
    </w:p>
    <w:p w14:paraId="06106EBA" w14:textId="77777777" w:rsidR="00030368" w:rsidRPr="00251C5D" w:rsidRDefault="00030368" w:rsidP="00030368">
      <w:pPr>
        <w:rPr>
          <w:rFonts w:ascii="Candara" w:hAnsi="Candara"/>
          <w:sz w:val="14"/>
          <w:szCs w:val="14"/>
        </w:rPr>
      </w:pPr>
    </w:p>
    <w:p w14:paraId="13E3F72C" w14:textId="77777777" w:rsidR="00E728A4" w:rsidRDefault="00E728A4" w:rsidP="00030368">
      <w:pPr>
        <w:rPr>
          <w:rFonts w:ascii="Candara" w:hAnsi="Candara"/>
          <w:sz w:val="30"/>
          <w:szCs w:val="30"/>
        </w:rPr>
      </w:pPr>
      <w:r>
        <w:rPr>
          <w:rFonts w:ascii="Candara" w:hAnsi="Candara"/>
          <w:sz w:val="30"/>
          <w:szCs w:val="30"/>
        </w:rPr>
        <w:tab/>
      </w:r>
      <w:r w:rsidR="00030368">
        <w:rPr>
          <w:rFonts w:ascii="Candara" w:hAnsi="Candara"/>
          <w:sz w:val="30"/>
          <w:szCs w:val="30"/>
        </w:rPr>
        <w:t xml:space="preserve">Our reading today is one of the grand Psalms, poetry that was almost always sung, and much like our own hymnal, full of songs about different aspects of God, God’s nature, God’s world, and so forth. And </w:t>
      </w:r>
      <w:r>
        <w:rPr>
          <w:rFonts w:ascii="Candara" w:hAnsi="Candara"/>
          <w:sz w:val="30"/>
          <w:szCs w:val="30"/>
        </w:rPr>
        <w:t xml:space="preserve">just </w:t>
      </w:r>
      <w:r w:rsidR="00030368">
        <w:rPr>
          <w:rFonts w:ascii="Candara" w:hAnsi="Candara"/>
          <w:sz w:val="30"/>
          <w:szCs w:val="30"/>
        </w:rPr>
        <w:t xml:space="preserve">like our hymnal, the Psalms had varying reasons for being composed. Today’s offering is </w:t>
      </w:r>
      <w:r>
        <w:rPr>
          <w:rFonts w:ascii="Candara" w:hAnsi="Candara"/>
          <w:sz w:val="30"/>
          <w:szCs w:val="30"/>
        </w:rPr>
        <w:t xml:space="preserve">what I would call </w:t>
      </w:r>
      <w:r w:rsidR="00030368">
        <w:rPr>
          <w:rFonts w:ascii="Candara" w:hAnsi="Candara"/>
          <w:sz w:val="30"/>
          <w:szCs w:val="30"/>
        </w:rPr>
        <w:t>a buttressing psalm, if you will</w:t>
      </w:r>
      <w:r>
        <w:rPr>
          <w:rFonts w:ascii="Candara" w:hAnsi="Candara"/>
          <w:sz w:val="30"/>
          <w:szCs w:val="30"/>
        </w:rPr>
        <w:t>;</w:t>
      </w:r>
      <w:r w:rsidR="00030368">
        <w:rPr>
          <w:rFonts w:ascii="Candara" w:hAnsi="Candara"/>
          <w:sz w:val="30"/>
          <w:szCs w:val="30"/>
        </w:rPr>
        <w:t xml:space="preserve"> meant to reinforce and stabilize the faith whenever it was sung or chanted or spoken or even read in private silence. </w:t>
      </w:r>
      <w:r>
        <w:rPr>
          <w:rFonts w:ascii="Candara" w:hAnsi="Candara"/>
          <w:sz w:val="30"/>
          <w:szCs w:val="30"/>
        </w:rPr>
        <w:t>Because the joy of the stability of God rings from every stone of this powerfully crafted buttress.</w:t>
      </w:r>
    </w:p>
    <w:p w14:paraId="03278835" w14:textId="77777777" w:rsidR="00E728A4" w:rsidRPr="00251C5D" w:rsidRDefault="00E728A4" w:rsidP="00030368">
      <w:pPr>
        <w:rPr>
          <w:rFonts w:ascii="Candara" w:hAnsi="Candara"/>
          <w:sz w:val="14"/>
          <w:szCs w:val="14"/>
        </w:rPr>
      </w:pPr>
    </w:p>
    <w:p w14:paraId="7718E7BE" w14:textId="48C86B1A" w:rsidR="00030368" w:rsidRDefault="00E728A4" w:rsidP="00030368">
      <w:pPr>
        <w:rPr>
          <w:rFonts w:ascii="Candara" w:hAnsi="Candara"/>
          <w:i/>
          <w:iCs/>
          <w:sz w:val="30"/>
          <w:szCs w:val="30"/>
        </w:rPr>
      </w:pPr>
      <w:r>
        <w:rPr>
          <w:rFonts w:ascii="Candara" w:hAnsi="Candara"/>
          <w:sz w:val="30"/>
          <w:szCs w:val="30"/>
        </w:rPr>
        <w:tab/>
        <w:t xml:space="preserve">It begins with the obligatory directions for praise and honoring of the Divine, an activity most beneficially engaged by the righteous, the just, those among us who are making the effort to lead holy lives. It continues with some musical details about what instruments are good for praising the Lord, and offers, perhaps a genesis of the modern mariachi band: a bunch of strings, and then a trumpet player covering all that loveliness up. And then, finally, the reason for this style of praise is revealed: </w:t>
      </w:r>
      <w:r w:rsidRPr="00E728A4">
        <w:rPr>
          <w:rFonts w:ascii="Candara" w:hAnsi="Candara"/>
          <w:i/>
          <w:iCs/>
          <w:sz w:val="30"/>
          <w:szCs w:val="30"/>
        </w:rPr>
        <w:t>For the word of the Lord is right, and all his works are sure. He loves righteousness and justice; the loving-kindness of the Lord fills the whole earth. By the word of the Lord were the heavens made, by the breath of his mouth all the heavenly hosts. He gathers up the waters of the ocean as in a water-skin and stores up the depths of the sea.</w:t>
      </w:r>
    </w:p>
    <w:p w14:paraId="25A24CB2" w14:textId="77777777" w:rsidR="00251C5D" w:rsidRPr="00251C5D" w:rsidRDefault="00251C5D" w:rsidP="00030368">
      <w:pPr>
        <w:rPr>
          <w:rFonts w:ascii="Candara" w:hAnsi="Candara"/>
          <w:sz w:val="14"/>
          <w:szCs w:val="14"/>
        </w:rPr>
      </w:pPr>
    </w:p>
    <w:p w14:paraId="48E2FAB0" w14:textId="1D43E998" w:rsidR="00AF0C07" w:rsidRDefault="00AF0C07">
      <w:pPr>
        <w:rPr>
          <w:rFonts w:ascii="Candara" w:hAnsi="Candara"/>
          <w:sz w:val="30"/>
          <w:szCs w:val="30"/>
        </w:rPr>
      </w:pPr>
      <w:r>
        <w:rPr>
          <w:rFonts w:ascii="Candara" w:hAnsi="Candara"/>
          <w:sz w:val="30"/>
          <w:szCs w:val="30"/>
        </w:rPr>
        <w:tab/>
      </w:r>
      <w:r w:rsidR="00E728A4">
        <w:rPr>
          <w:rFonts w:ascii="Candara" w:hAnsi="Candara"/>
          <w:sz w:val="30"/>
          <w:szCs w:val="30"/>
        </w:rPr>
        <w:t xml:space="preserve">The musician in me is quite taken with these pairings, illustrating qualities of either lush strings or strident brass. </w:t>
      </w:r>
      <w:r>
        <w:rPr>
          <w:rFonts w:ascii="Candara" w:hAnsi="Candara"/>
          <w:sz w:val="30"/>
          <w:szCs w:val="30"/>
        </w:rPr>
        <w:t xml:space="preserve">They evoke feminine energy in the string section </w:t>
      </w:r>
      <w:r>
        <w:rPr>
          <w:rFonts w:ascii="Candara" w:hAnsi="Candara"/>
          <w:sz w:val="30"/>
          <w:szCs w:val="30"/>
        </w:rPr>
        <w:lastRenderedPageBreak/>
        <w:t xml:space="preserve">and masculine vigor in the trumpets. </w:t>
      </w:r>
      <w:r w:rsidR="00E728A4">
        <w:rPr>
          <w:rFonts w:ascii="Candara" w:hAnsi="Candara"/>
          <w:sz w:val="30"/>
          <w:szCs w:val="30"/>
        </w:rPr>
        <w:t xml:space="preserve">Qualities like God’s loving-kindness, the </w:t>
      </w:r>
      <w:r>
        <w:rPr>
          <w:rFonts w:ascii="Candara" w:hAnsi="Candara"/>
          <w:sz w:val="30"/>
          <w:szCs w:val="30"/>
        </w:rPr>
        <w:t xml:space="preserve">upright word of God, the breath of God fashioning the stars and heavens, the gathering of the earth’s oceans as in a rather large water </w:t>
      </w:r>
      <w:proofErr w:type="gramStart"/>
      <w:r>
        <w:rPr>
          <w:rFonts w:ascii="Candara" w:hAnsi="Candara"/>
          <w:sz w:val="30"/>
          <w:szCs w:val="30"/>
        </w:rPr>
        <w:t>skin!...</w:t>
      </w:r>
      <w:proofErr w:type="gramEnd"/>
      <w:r>
        <w:rPr>
          <w:rFonts w:ascii="Candara" w:hAnsi="Candara"/>
          <w:sz w:val="30"/>
          <w:szCs w:val="30"/>
        </w:rPr>
        <w:t>these are what I would hear as string-related concepts, multiphasic, multiple simultaneous notes making harmony, the feminine gift of multi-tasking on display. And these provide a framework and a foundation for the trumpet-like qualities: the sureness of God’s works, the love of righteousness and justice, the making of the earth through the clear, proclaimed word of God…these things are not soft and fluffy and supportive, they are declamatory and crisp and call for a fanfare!</w:t>
      </w:r>
    </w:p>
    <w:p w14:paraId="4430CB92" w14:textId="77777777" w:rsidR="00AF0C07" w:rsidRPr="00251C5D" w:rsidRDefault="00AF0C07">
      <w:pPr>
        <w:rPr>
          <w:rFonts w:ascii="Candara" w:hAnsi="Candara"/>
          <w:sz w:val="14"/>
          <w:szCs w:val="14"/>
        </w:rPr>
      </w:pPr>
    </w:p>
    <w:p w14:paraId="25990743" w14:textId="73353CEB" w:rsidR="00AF0C07" w:rsidRDefault="00AF0C07">
      <w:pPr>
        <w:rPr>
          <w:rFonts w:ascii="Candara" w:hAnsi="Candara"/>
          <w:i/>
          <w:iCs/>
          <w:sz w:val="30"/>
          <w:szCs w:val="30"/>
        </w:rPr>
      </w:pPr>
      <w:r>
        <w:rPr>
          <w:rFonts w:ascii="Candara" w:hAnsi="Candara"/>
          <w:sz w:val="30"/>
          <w:szCs w:val="30"/>
        </w:rPr>
        <w:tab/>
        <w:t xml:space="preserve">I realize that this kind of analogizing may be a little obscure for your taste, but please hear me out a bit more. </w:t>
      </w:r>
      <w:r w:rsidRPr="00AF0C07">
        <w:rPr>
          <w:rFonts w:ascii="Candara" w:hAnsi="Candara"/>
          <w:i/>
          <w:iCs/>
          <w:sz w:val="30"/>
          <w:szCs w:val="30"/>
        </w:rPr>
        <w:t>Let all the earth revere the Lord;</w:t>
      </w:r>
      <w:r>
        <w:rPr>
          <w:rFonts w:ascii="Candara" w:hAnsi="Candara"/>
          <w:i/>
          <w:iCs/>
          <w:sz w:val="30"/>
          <w:szCs w:val="30"/>
        </w:rPr>
        <w:t xml:space="preserve"> </w:t>
      </w:r>
      <w:r w:rsidRPr="00AF0C07">
        <w:rPr>
          <w:rFonts w:ascii="Candara" w:hAnsi="Candara"/>
          <w:sz w:val="30"/>
          <w:szCs w:val="30"/>
        </w:rPr>
        <w:t>reverence, that’s one for the harps and the psalteries</w:t>
      </w:r>
      <w:r>
        <w:rPr>
          <w:rFonts w:ascii="Candara" w:hAnsi="Candara"/>
          <w:i/>
          <w:iCs/>
          <w:sz w:val="30"/>
          <w:szCs w:val="30"/>
        </w:rPr>
        <w:t>.</w:t>
      </w:r>
      <w:r w:rsidRPr="00AF0C07">
        <w:rPr>
          <w:rFonts w:ascii="Candara" w:hAnsi="Candara"/>
          <w:i/>
          <w:iCs/>
          <w:sz w:val="30"/>
          <w:szCs w:val="30"/>
        </w:rPr>
        <w:t xml:space="preserve"> </w:t>
      </w:r>
      <w:r>
        <w:rPr>
          <w:rFonts w:ascii="Candara" w:hAnsi="Candara"/>
          <w:i/>
          <w:iCs/>
          <w:sz w:val="30"/>
          <w:szCs w:val="30"/>
        </w:rPr>
        <w:t>L</w:t>
      </w:r>
      <w:r w:rsidRPr="00AF0C07">
        <w:rPr>
          <w:rFonts w:ascii="Candara" w:hAnsi="Candara"/>
          <w:i/>
          <w:iCs/>
          <w:sz w:val="30"/>
          <w:szCs w:val="30"/>
        </w:rPr>
        <w:t xml:space="preserve">et all who dwell in the world stand in awe of </w:t>
      </w:r>
      <w:r>
        <w:rPr>
          <w:rFonts w:ascii="Candara" w:hAnsi="Candara"/>
          <w:i/>
          <w:iCs/>
          <w:sz w:val="30"/>
          <w:szCs w:val="30"/>
        </w:rPr>
        <w:t>God</w:t>
      </w:r>
      <w:r w:rsidRPr="00AF0C07">
        <w:rPr>
          <w:rFonts w:ascii="Candara" w:hAnsi="Candara"/>
          <w:i/>
          <w:iCs/>
          <w:sz w:val="30"/>
          <w:szCs w:val="30"/>
        </w:rPr>
        <w:t xml:space="preserve">. </w:t>
      </w:r>
      <w:r w:rsidRPr="00AF0C07">
        <w:rPr>
          <w:rFonts w:ascii="Candara" w:hAnsi="Candara"/>
          <w:sz w:val="30"/>
          <w:szCs w:val="30"/>
        </w:rPr>
        <w:t>I’m hearing trumpets in this part, aren’t you?</w:t>
      </w:r>
      <w:r>
        <w:rPr>
          <w:rFonts w:ascii="Candara" w:hAnsi="Candara"/>
          <w:i/>
          <w:iCs/>
          <w:sz w:val="30"/>
          <w:szCs w:val="30"/>
        </w:rPr>
        <w:t xml:space="preserve"> </w:t>
      </w:r>
      <w:r w:rsidRPr="00AF0C07">
        <w:rPr>
          <w:rFonts w:ascii="Candara" w:hAnsi="Candara"/>
          <w:i/>
          <w:iCs/>
          <w:sz w:val="30"/>
          <w:szCs w:val="30"/>
        </w:rPr>
        <w:t xml:space="preserve">For </w:t>
      </w:r>
      <w:r>
        <w:rPr>
          <w:rFonts w:ascii="Candara" w:hAnsi="Candara"/>
          <w:i/>
          <w:iCs/>
          <w:sz w:val="30"/>
          <w:szCs w:val="30"/>
        </w:rPr>
        <w:t>God</w:t>
      </w:r>
      <w:r w:rsidRPr="00AF0C07">
        <w:rPr>
          <w:rFonts w:ascii="Candara" w:hAnsi="Candara"/>
          <w:i/>
          <w:iCs/>
          <w:sz w:val="30"/>
          <w:szCs w:val="30"/>
        </w:rPr>
        <w:t xml:space="preserve"> spoke, and it came to pass; he commanded, and it stood fast. </w:t>
      </w:r>
      <w:r w:rsidR="00F30A24">
        <w:rPr>
          <w:rFonts w:ascii="Candara" w:hAnsi="Candara"/>
          <w:sz w:val="30"/>
          <w:szCs w:val="30"/>
        </w:rPr>
        <w:t xml:space="preserve">Speaking, a slightly less demanding sort of utterance, at least compared with commanding a thing…again, harmonious strings as the foundation for the bright trumpets. And the rest of it? All brass to the end, </w:t>
      </w:r>
      <w:r w:rsidR="00251C5D">
        <w:rPr>
          <w:rFonts w:ascii="Candara" w:hAnsi="Candara"/>
          <w:sz w:val="30"/>
          <w:szCs w:val="30"/>
        </w:rPr>
        <w:t>folks</w:t>
      </w:r>
      <w:r w:rsidR="00F30A24">
        <w:rPr>
          <w:rFonts w:ascii="Candara" w:hAnsi="Candara"/>
          <w:sz w:val="30"/>
          <w:szCs w:val="30"/>
        </w:rPr>
        <w:t xml:space="preserve">: </w:t>
      </w:r>
      <w:r w:rsidRPr="00AF0C07">
        <w:rPr>
          <w:rFonts w:ascii="Candara" w:hAnsi="Candara"/>
          <w:i/>
          <w:iCs/>
          <w:sz w:val="30"/>
          <w:szCs w:val="30"/>
        </w:rPr>
        <w:t xml:space="preserve">The Lord brings the will of the nations to naught; he thwarts the designs of the peoples. But the Lord's will stands fast forever, and the designs of </w:t>
      </w:r>
      <w:r w:rsidR="00F30A24">
        <w:rPr>
          <w:rFonts w:ascii="Candara" w:hAnsi="Candara"/>
          <w:i/>
          <w:iCs/>
          <w:sz w:val="30"/>
          <w:szCs w:val="30"/>
        </w:rPr>
        <w:t>God’s</w:t>
      </w:r>
      <w:r w:rsidRPr="00AF0C07">
        <w:rPr>
          <w:rFonts w:ascii="Candara" w:hAnsi="Candara"/>
          <w:i/>
          <w:iCs/>
          <w:sz w:val="30"/>
          <w:szCs w:val="30"/>
        </w:rPr>
        <w:t xml:space="preserve"> heart from age to age.</w:t>
      </w:r>
    </w:p>
    <w:p w14:paraId="46C1CC0A" w14:textId="77777777" w:rsidR="00F30A24" w:rsidRPr="00251C5D" w:rsidRDefault="00F30A24">
      <w:pPr>
        <w:rPr>
          <w:rFonts w:ascii="Candara" w:hAnsi="Candara"/>
          <w:i/>
          <w:iCs/>
          <w:sz w:val="14"/>
          <w:szCs w:val="14"/>
        </w:rPr>
      </w:pPr>
    </w:p>
    <w:p w14:paraId="65593FC0" w14:textId="70ACAFD7" w:rsidR="00F30A24" w:rsidRPr="00F30A24" w:rsidRDefault="00F30A24">
      <w:pPr>
        <w:rPr>
          <w:rFonts w:ascii="Candara" w:hAnsi="Candara"/>
          <w:sz w:val="30"/>
          <w:szCs w:val="30"/>
        </w:rPr>
      </w:pPr>
      <w:r>
        <w:rPr>
          <w:rFonts w:ascii="Candara" w:hAnsi="Candara"/>
          <w:sz w:val="30"/>
          <w:szCs w:val="30"/>
        </w:rPr>
        <w:tab/>
        <w:t xml:space="preserve">I mentioned earlier that ideas like the </w:t>
      </w:r>
      <w:r w:rsidRPr="00E728A4">
        <w:rPr>
          <w:rFonts w:ascii="Candara" w:hAnsi="Candara"/>
          <w:sz w:val="30"/>
          <w:szCs w:val="30"/>
          <w:u w:val="single"/>
        </w:rPr>
        <w:t xml:space="preserve">oneness </w:t>
      </w:r>
      <w:r>
        <w:rPr>
          <w:rFonts w:ascii="Candara" w:hAnsi="Candara"/>
          <w:sz w:val="30"/>
          <w:szCs w:val="30"/>
        </w:rPr>
        <w:t xml:space="preserve">of God, the </w:t>
      </w:r>
      <w:r w:rsidRPr="00E728A4">
        <w:rPr>
          <w:rFonts w:ascii="Candara" w:hAnsi="Candara"/>
          <w:sz w:val="30"/>
          <w:szCs w:val="30"/>
          <w:u w:val="single"/>
        </w:rPr>
        <w:t xml:space="preserve">dependability </w:t>
      </w:r>
      <w:r>
        <w:rPr>
          <w:rFonts w:ascii="Candara" w:hAnsi="Candara"/>
          <w:sz w:val="30"/>
          <w:szCs w:val="30"/>
        </w:rPr>
        <w:t xml:space="preserve">of God, and the </w:t>
      </w:r>
      <w:r w:rsidRPr="00E728A4">
        <w:rPr>
          <w:rFonts w:ascii="Candara" w:hAnsi="Candara"/>
          <w:sz w:val="30"/>
          <w:szCs w:val="30"/>
          <w:u w:val="single"/>
        </w:rPr>
        <w:t>creativity</w:t>
      </w:r>
      <w:r>
        <w:rPr>
          <w:rFonts w:ascii="Candara" w:hAnsi="Candara"/>
          <w:sz w:val="30"/>
          <w:szCs w:val="30"/>
        </w:rPr>
        <w:t xml:space="preserve"> of God</w:t>
      </w:r>
      <w:r>
        <w:rPr>
          <w:rFonts w:ascii="Candara" w:hAnsi="Candara"/>
          <w:sz w:val="30"/>
          <w:szCs w:val="30"/>
        </w:rPr>
        <w:t xml:space="preserve"> have not always been embraced in the human family. Across the centuries many have worshipped multiple deities with myriad genders, and a truly baffling number of these ‘gods’ were sneaky and rotten and manipulative and punitive and undependable in the extreme. I imagine these sorts of depictions have historically gone out of favor because, well, frankly, who needs a god with those attributes? We get plenty of that nonsense with each other! And while we are at liberty to assign any </w:t>
      </w:r>
      <w:r w:rsidR="00251C5D">
        <w:rPr>
          <w:rFonts w:ascii="Candara" w:hAnsi="Candara"/>
          <w:sz w:val="30"/>
          <w:szCs w:val="30"/>
        </w:rPr>
        <w:t>sort</w:t>
      </w:r>
      <w:r>
        <w:rPr>
          <w:rFonts w:ascii="Candara" w:hAnsi="Candara"/>
          <w:sz w:val="30"/>
          <w:szCs w:val="30"/>
        </w:rPr>
        <w:t xml:space="preserve"> of meanings and attributes to our experience of God, not remotely all of those meanings are helpful or useful or redemptive. They do not buttress our faith; they do not encourage and uplift and improve our lives. But</w:t>
      </w:r>
      <w:r w:rsidR="00251C5D">
        <w:rPr>
          <w:rFonts w:ascii="Candara" w:hAnsi="Candara"/>
          <w:sz w:val="30"/>
          <w:szCs w:val="30"/>
        </w:rPr>
        <w:t xml:space="preserve"> remember,</w:t>
      </w:r>
      <w:r>
        <w:rPr>
          <w:rFonts w:ascii="Candara" w:hAnsi="Candara"/>
          <w:sz w:val="30"/>
          <w:szCs w:val="30"/>
        </w:rPr>
        <w:t xml:space="preserve"> friends, that is the </w:t>
      </w:r>
      <w:r w:rsidRPr="00F30A24">
        <w:rPr>
          <w:rFonts w:ascii="Candara" w:hAnsi="Candara"/>
          <w:i/>
          <w:iCs/>
          <w:sz w:val="30"/>
          <w:szCs w:val="30"/>
        </w:rPr>
        <w:t>sole purpose</w:t>
      </w:r>
      <w:r>
        <w:rPr>
          <w:rFonts w:ascii="Candara" w:hAnsi="Candara"/>
          <w:sz w:val="30"/>
          <w:szCs w:val="30"/>
        </w:rPr>
        <w:t xml:space="preserve"> of religion, </w:t>
      </w:r>
      <w:r w:rsidRPr="00251C5D">
        <w:rPr>
          <w:rFonts w:ascii="Candara" w:hAnsi="Candara"/>
          <w:i/>
          <w:iCs/>
          <w:sz w:val="30"/>
          <w:szCs w:val="30"/>
        </w:rPr>
        <w:t>any</w:t>
      </w:r>
      <w:r>
        <w:rPr>
          <w:rFonts w:ascii="Candara" w:hAnsi="Candara"/>
          <w:sz w:val="30"/>
          <w:szCs w:val="30"/>
        </w:rPr>
        <w:t xml:space="preserve"> religion– it is a system for making sense out of this oddball experience we call Life,</w:t>
      </w:r>
      <w:r w:rsidR="00251C5D">
        <w:rPr>
          <w:rFonts w:ascii="Candara" w:hAnsi="Candara"/>
          <w:sz w:val="30"/>
          <w:szCs w:val="30"/>
        </w:rPr>
        <w:t xml:space="preserve"> giving us a solid place to stand and catch our breath when our world gets even nuttier than we thought possible. In this slippery, shape-shifting, sin-drenched world, the joy of </w:t>
      </w:r>
      <w:r w:rsidR="00251C5D" w:rsidRPr="00251C5D">
        <w:rPr>
          <w:rFonts w:ascii="Candara" w:hAnsi="Candara"/>
          <w:i/>
          <w:iCs/>
          <w:sz w:val="30"/>
          <w:szCs w:val="30"/>
        </w:rPr>
        <w:t>stability</w:t>
      </w:r>
      <w:r w:rsidR="00251C5D">
        <w:rPr>
          <w:rFonts w:ascii="Candara" w:hAnsi="Candara"/>
          <w:sz w:val="30"/>
          <w:szCs w:val="30"/>
        </w:rPr>
        <w:t xml:space="preserve"> is ours for the claiming. From the earliest days our forebears have extolled the </w:t>
      </w:r>
      <w:r w:rsidR="00251C5D" w:rsidRPr="00E728A4">
        <w:rPr>
          <w:rFonts w:ascii="Candara" w:hAnsi="Candara"/>
          <w:sz w:val="30"/>
          <w:szCs w:val="30"/>
          <w:u w:val="single"/>
        </w:rPr>
        <w:t xml:space="preserve">oneness </w:t>
      </w:r>
      <w:r w:rsidR="00251C5D">
        <w:rPr>
          <w:rFonts w:ascii="Candara" w:hAnsi="Candara"/>
          <w:sz w:val="30"/>
          <w:szCs w:val="30"/>
        </w:rPr>
        <w:t xml:space="preserve">of God, the </w:t>
      </w:r>
      <w:r w:rsidR="00251C5D" w:rsidRPr="00E728A4">
        <w:rPr>
          <w:rFonts w:ascii="Candara" w:hAnsi="Candara"/>
          <w:sz w:val="30"/>
          <w:szCs w:val="30"/>
          <w:u w:val="single"/>
        </w:rPr>
        <w:t xml:space="preserve">dependability </w:t>
      </w:r>
      <w:r w:rsidR="00251C5D">
        <w:rPr>
          <w:rFonts w:ascii="Candara" w:hAnsi="Candara"/>
          <w:sz w:val="30"/>
          <w:szCs w:val="30"/>
        </w:rPr>
        <w:t xml:space="preserve">of God, and the </w:t>
      </w:r>
      <w:r w:rsidR="00251C5D" w:rsidRPr="00E728A4">
        <w:rPr>
          <w:rFonts w:ascii="Candara" w:hAnsi="Candara"/>
          <w:sz w:val="30"/>
          <w:szCs w:val="30"/>
          <w:u w:val="single"/>
        </w:rPr>
        <w:t>creativity</w:t>
      </w:r>
      <w:r w:rsidR="00251C5D">
        <w:rPr>
          <w:rFonts w:ascii="Candara" w:hAnsi="Candara"/>
          <w:sz w:val="30"/>
          <w:szCs w:val="30"/>
        </w:rPr>
        <w:t xml:space="preserve"> of God</w:t>
      </w:r>
      <w:r w:rsidR="00251C5D">
        <w:rPr>
          <w:rFonts w:ascii="Candara" w:hAnsi="Candara"/>
          <w:sz w:val="30"/>
          <w:szCs w:val="30"/>
        </w:rPr>
        <w:t>. This Psalm is just one buttress among many in the Scriptures. Let’s keep building our faith-castles, friends. And by all means, let’s keep buttressing. There is great joy in stability, always. Amen.</w:t>
      </w:r>
    </w:p>
    <w:p w14:paraId="29A44D57" w14:textId="77777777" w:rsidR="00F30A24" w:rsidRDefault="00F30A24">
      <w:pPr>
        <w:rPr>
          <w:rFonts w:ascii="Candara" w:hAnsi="Candara"/>
          <w:i/>
          <w:iCs/>
          <w:sz w:val="30"/>
          <w:szCs w:val="30"/>
        </w:rPr>
      </w:pPr>
    </w:p>
    <w:p w14:paraId="52FB200F" w14:textId="32AD74C4" w:rsidR="00030368" w:rsidRPr="00E728A4" w:rsidRDefault="00F30A24">
      <w:pPr>
        <w:rPr>
          <w:rFonts w:ascii="Candara" w:hAnsi="Candara"/>
          <w:sz w:val="30"/>
          <w:szCs w:val="30"/>
        </w:rPr>
      </w:pPr>
      <w:r>
        <w:rPr>
          <w:rFonts w:ascii="Candara" w:hAnsi="Candara"/>
          <w:sz w:val="30"/>
          <w:szCs w:val="30"/>
        </w:rPr>
        <w:tab/>
      </w:r>
    </w:p>
    <w:sectPr w:rsidR="00030368" w:rsidRPr="00E728A4" w:rsidSect="000303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68"/>
    <w:rsid w:val="00030368"/>
    <w:rsid w:val="00251C5D"/>
    <w:rsid w:val="002F563F"/>
    <w:rsid w:val="00AF0C07"/>
    <w:rsid w:val="00E728A4"/>
    <w:rsid w:val="00F3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55D9"/>
  <w15:chartTrackingRefBased/>
  <w15:docId w15:val="{D9B72008-AA57-4AC0-B202-4FCCBAA0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6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3036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3036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3036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30368"/>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30368"/>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3036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3036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3036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3036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3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3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3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3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3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368"/>
    <w:rPr>
      <w:rFonts w:eastAsiaTheme="majorEastAsia" w:cstheme="majorBidi"/>
      <w:color w:val="272727" w:themeColor="text1" w:themeTint="D8"/>
    </w:rPr>
  </w:style>
  <w:style w:type="paragraph" w:styleId="Title">
    <w:name w:val="Title"/>
    <w:basedOn w:val="Normal"/>
    <w:next w:val="Normal"/>
    <w:link w:val="TitleChar"/>
    <w:uiPriority w:val="10"/>
    <w:qFormat/>
    <w:rsid w:val="000303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0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3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0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36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30368"/>
    <w:rPr>
      <w:i/>
      <w:iCs/>
      <w:color w:val="404040" w:themeColor="text1" w:themeTint="BF"/>
    </w:rPr>
  </w:style>
  <w:style w:type="paragraph" w:styleId="ListParagraph">
    <w:name w:val="List Paragraph"/>
    <w:basedOn w:val="Normal"/>
    <w:uiPriority w:val="34"/>
    <w:qFormat/>
    <w:rsid w:val="0003036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30368"/>
    <w:rPr>
      <w:i/>
      <w:iCs/>
      <w:color w:val="2F5496" w:themeColor="accent1" w:themeShade="BF"/>
    </w:rPr>
  </w:style>
  <w:style w:type="paragraph" w:styleId="IntenseQuote">
    <w:name w:val="Intense Quote"/>
    <w:basedOn w:val="Normal"/>
    <w:next w:val="Normal"/>
    <w:link w:val="IntenseQuoteChar"/>
    <w:uiPriority w:val="30"/>
    <w:qFormat/>
    <w:rsid w:val="0003036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30368"/>
    <w:rPr>
      <w:i/>
      <w:iCs/>
      <w:color w:val="2F5496" w:themeColor="accent1" w:themeShade="BF"/>
    </w:rPr>
  </w:style>
  <w:style w:type="character" w:styleId="IntenseReference">
    <w:name w:val="Intense Reference"/>
    <w:basedOn w:val="DefaultParagraphFont"/>
    <w:uiPriority w:val="32"/>
    <w:qFormat/>
    <w:rsid w:val="00030368"/>
    <w:rPr>
      <w:b/>
      <w:bCs/>
      <w:smallCaps/>
      <w:color w:val="2F5496" w:themeColor="accent1" w:themeShade="BF"/>
      <w:spacing w:val="5"/>
    </w:rPr>
  </w:style>
  <w:style w:type="character" w:styleId="CommentReference">
    <w:name w:val="annotation reference"/>
    <w:basedOn w:val="DefaultParagraphFont"/>
    <w:uiPriority w:val="99"/>
    <w:semiHidden/>
    <w:unhideWhenUsed/>
    <w:rsid w:val="00251C5D"/>
    <w:rPr>
      <w:sz w:val="16"/>
      <w:szCs w:val="16"/>
    </w:rPr>
  </w:style>
  <w:style w:type="paragraph" w:styleId="CommentText">
    <w:name w:val="annotation text"/>
    <w:basedOn w:val="Normal"/>
    <w:link w:val="CommentTextChar"/>
    <w:uiPriority w:val="99"/>
    <w:semiHidden/>
    <w:unhideWhenUsed/>
    <w:rsid w:val="00251C5D"/>
    <w:rPr>
      <w:sz w:val="20"/>
      <w:szCs w:val="20"/>
    </w:rPr>
  </w:style>
  <w:style w:type="character" w:customStyle="1" w:styleId="CommentTextChar">
    <w:name w:val="Comment Text Char"/>
    <w:basedOn w:val="DefaultParagraphFont"/>
    <w:link w:val="CommentText"/>
    <w:uiPriority w:val="99"/>
    <w:semiHidden/>
    <w:rsid w:val="00251C5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1C5D"/>
    <w:rPr>
      <w:b/>
      <w:bCs/>
    </w:rPr>
  </w:style>
  <w:style w:type="character" w:customStyle="1" w:styleId="CommentSubjectChar">
    <w:name w:val="Comment Subject Char"/>
    <w:basedOn w:val="CommentTextChar"/>
    <w:link w:val="CommentSubject"/>
    <w:uiPriority w:val="99"/>
    <w:semiHidden/>
    <w:rsid w:val="00251C5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2026-06-07T03:05:00Z</dcterms:created>
  <dcterms:modified xsi:type="dcterms:W3CDTF">2026-06-07T03:56:00Z</dcterms:modified>
</cp:coreProperties>
</file>