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2EE0C" w14:textId="14911DF3" w:rsidR="008518B1" w:rsidRPr="008518B1" w:rsidRDefault="008518B1" w:rsidP="008518B1">
      <w:pPr>
        <w:rPr>
          <w:rFonts w:ascii="Candara" w:hAnsi="Candara"/>
          <w:b/>
          <w:bCs/>
          <w:sz w:val="30"/>
          <w:szCs w:val="30"/>
        </w:rPr>
      </w:pPr>
      <w:r w:rsidRPr="008518B1">
        <w:rPr>
          <w:rFonts w:ascii="Candara" w:hAnsi="Candara"/>
          <w:b/>
          <w:bCs/>
          <w:sz w:val="30"/>
          <w:szCs w:val="30"/>
        </w:rPr>
        <w:t xml:space="preserve">Sermon for 09/13/ 2026  </w:t>
      </w:r>
      <w:bookmarkStart w:id="0" w:name="_Hlk239758132"/>
      <w:r w:rsidRPr="008518B1">
        <w:rPr>
          <w:rFonts w:ascii="Candara" w:hAnsi="Candara"/>
          <w:b/>
          <w:bCs/>
          <w:sz w:val="30"/>
          <w:szCs w:val="30"/>
        </w:rPr>
        <w:t xml:space="preserve"> </w:t>
      </w:r>
      <w:r>
        <w:rPr>
          <w:rFonts w:ascii="Candara" w:hAnsi="Candara"/>
          <w:b/>
          <w:bCs/>
          <w:sz w:val="30"/>
          <w:szCs w:val="30"/>
        </w:rPr>
        <w:t xml:space="preserve">       </w:t>
      </w:r>
      <w:r w:rsidRPr="008518B1">
        <w:rPr>
          <w:rFonts w:ascii="Candara" w:hAnsi="Candara"/>
          <w:b/>
          <w:bCs/>
          <w:sz w:val="30"/>
          <w:szCs w:val="30"/>
        </w:rPr>
        <w:t xml:space="preserve">  </w:t>
      </w:r>
      <w:r w:rsidRPr="00AA1565">
        <w:rPr>
          <w:rFonts w:ascii="Candara" w:hAnsi="Candara"/>
          <w:b/>
          <w:bCs/>
          <w:sz w:val="30"/>
          <w:szCs w:val="30"/>
        </w:rPr>
        <w:t>Romans 14:1-12</w:t>
      </w:r>
      <w:r w:rsidRPr="008518B1">
        <w:rPr>
          <w:rFonts w:ascii="Candara" w:hAnsi="Candara"/>
          <w:b/>
          <w:bCs/>
          <w:sz w:val="30"/>
          <w:szCs w:val="30"/>
        </w:rPr>
        <w:t xml:space="preserve">   </w:t>
      </w:r>
      <w:r>
        <w:rPr>
          <w:rFonts w:ascii="Candara" w:hAnsi="Candara"/>
          <w:b/>
          <w:bCs/>
          <w:sz w:val="30"/>
          <w:szCs w:val="30"/>
        </w:rPr>
        <w:t xml:space="preserve">       </w:t>
      </w:r>
      <w:proofErr w:type="gramStart"/>
      <w:r>
        <w:rPr>
          <w:rFonts w:ascii="Candara" w:hAnsi="Candara"/>
          <w:b/>
          <w:bCs/>
          <w:sz w:val="30"/>
          <w:szCs w:val="30"/>
        </w:rPr>
        <w:t xml:space="preserve">  </w:t>
      </w:r>
      <w:r w:rsidRPr="008518B1">
        <w:rPr>
          <w:rFonts w:ascii="Candara" w:hAnsi="Candara"/>
          <w:b/>
          <w:bCs/>
          <w:sz w:val="30"/>
          <w:szCs w:val="30"/>
        </w:rPr>
        <w:t xml:space="preserve"> “</w:t>
      </w:r>
      <w:proofErr w:type="gramEnd"/>
      <w:r w:rsidRPr="008518B1">
        <w:rPr>
          <w:rFonts w:ascii="Candara" w:hAnsi="Candara"/>
          <w:b/>
          <w:bCs/>
          <w:sz w:val="30"/>
          <w:szCs w:val="30"/>
        </w:rPr>
        <w:t>We Rally Around Accountability”</w:t>
      </w:r>
    </w:p>
    <w:p w14:paraId="7410D4A9" w14:textId="1E36A123" w:rsidR="008518B1" w:rsidRPr="00AA1565" w:rsidRDefault="008518B1" w:rsidP="008518B1">
      <w:pPr>
        <w:rPr>
          <w:rFonts w:ascii="Candara" w:hAnsi="Candara"/>
          <w:b/>
          <w:bCs/>
          <w:i/>
          <w:iCs/>
          <w:sz w:val="26"/>
          <w:szCs w:val="26"/>
        </w:rPr>
      </w:pPr>
      <w:r>
        <w:rPr>
          <w:rFonts w:ascii="Candara" w:hAnsi="Candara"/>
          <w:b/>
          <w:bCs/>
          <w:sz w:val="30"/>
          <w:szCs w:val="30"/>
        </w:rPr>
        <w:tab/>
      </w:r>
      <w:r w:rsidRPr="00AA1565">
        <w:rPr>
          <w:rFonts w:ascii="Candara" w:eastAsiaTheme="majorEastAsia" w:hAnsi="Candara"/>
          <w:i/>
          <w:iCs/>
          <w:sz w:val="26"/>
          <w:szCs w:val="26"/>
        </w:rPr>
        <w:t>W</w:t>
      </w:r>
      <w:r w:rsidRPr="00AA1565">
        <w:rPr>
          <w:rFonts w:ascii="Candara" w:hAnsi="Candara"/>
          <w:i/>
          <w:iCs/>
          <w:sz w:val="26"/>
          <w:szCs w:val="26"/>
        </w:rPr>
        <w:t>elcome those who are weak in faith, but not for the purpose of quarreling over opinions. Some believe in eating anything, while the weak eat only vegetables. Those who eat must not despise those who abstain, and those who abstain must not pass judgment on those who eat; for God has welcomed them. Who are you to pass judgment on servants of another? It is before their own lord that they stand or fall. And they will be upheld, for the Lord is able to make them stand.</w:t>
      </w:r>
    </w:p>
    <w:p w14:paraId="44BB428B" w14:textId="77777777" w:rsidR="008518B1" w:rsidRDefault="008518B1" w:rsidP="008518B1">
      <w:pPr>
        <w:rPr>
          <w:rFonts w:ascii="Candara" w:hAnsi="Candara"/>
          <w:i/>
          <w:iCs/>
          <w:sz w:val="26"/>
          <w:szCs w:val="26"/>
        </w:rPr>
      </w:pPr>
      <w:r w:rsidRPr="00AA1565">
        <w:rPr>
          <w:rFonts w:ascii="Candara" w:hAnsi="Candara"/>
          <w:i/>
          <w:iCs/>
          <w:sz w:val="26"/>
          <w:szCs w:val="26"/>
        </w:rPr>
        <w:t xml:space="preserve">Some judge one day to be better than another, while others judge all days to be alike. Let all be fully convinced in their own minds. Those who observe the day, observe it in honor of the Lord. </w:t>
      </w:r>
      <w:proofErr w:type="gramStart"/>
      <w:r w:rsidRPr="00AA1565">
        <w:rPr>
          <w:rFonts w:ascii="Candara" w:hAnsi="Candara"/>
          <w:i/>
          <w:iCs/>
          <w:sz w:val="26"/>
          <w:szCs w:val="26"/>
        </w:rPr>
        <w:t>Also</w:t>
      </w:r>
      <w:proofErr w:type="gramEnd"/>
      <w:r w:rsidRPr="00AA1565">
        <w:rPr>
          <w:rFonts w:ascii="Candara" w:hAnsi="Candara"/>
          <w:i/>
          <w:iCs/>
          <w:sz w:val="26"/>
          <w:szCs w:val="26"/>
        </w:rPr>
        <w:t xml:space="preserve"> those who eat, eat in honor of the Lord, since they give thanks to God; while those who abstain, abstain in honor of the Lord and give thanks to God.</w:t>
      </w:r>
      <w:r w:rsidRPr="008518B1">
        <w:rPr>
          <w:rFonts w:ascii="Candara" w:hAnsi="Candara"/>
          <w:i/>
          <w:iCs/>
          <w:sz w:val="26"/>
          <w:szCs w:val="26"/>
        </w:rPr>
        <w:t xml:space="preserve"> </w:t>
      </w:r>
      <w:r w:rsidRPr="00AA1565">
        <w:rPr>
          <w:rFonts w:ascii="Candara" w:hAnsi="Candara"/>
          <w:i/>
          <w:iCs/>
          <w:sz w:val="26"/>
          <w:szCs w:val="26"/>
        </w:rPr>
        <w:t>We do not live to ourselves, and we do not die to ourselves. If we live, we live to the Lord, and if we die, we die to the Lord; so then, whether we live or whether we die, we are the Lord's. For to this end Christ died and lived again, so that he might be Lord of both the dead and the living.</w:t>
      </w:r>
      <w:r w:rsidRPr="008518B1">
        <w:rPr>
          <w:rFonts w:ascii="Candara" w:hAnsi="Candara"/>
          <w:i/>
          <w:iCs/>
          <w:sz w:val="26"/>
          <w:szCs w:val="26"/>
        </w:rPr>
        <w:t xml:space="preserve"> </w:t>
      </w:r>
      <w:r w:rsidRPr="00AA1565">
        <w:rPr>
          <w:rFonts w:ascii="Candara" w:hAnsi="Candara"/>
          <w:i/>
          <w:iCs/>
          <w:sz w:val="26"/>
          <w:szCs w:val="26"/>
        </w:rPr>
        <w:t>Why do you pass judgment on your brother or sister? Or you, why do you despise your brother or sister? For we will all stand before the judgment seat of God. For it is written,</w:t>
      </w:r>
      <w:r w:rsidRPr="008518B1">
        <w:rPr>
          <w:rFonts w:ascii="Candara" w:hAnsi="Candara"/>
          <w:i/>
          <w:iCs/>
          <w:sz w:val="26"/>
          <w:szCs w:val="26"/>
        </w:rPr>
        <w:t xml:space="preserve"> </w:t>
      </w:r>
      <w:r w:rsidRPr="00AA1565">
        <w:rPr>
          <w:rFonts w:ascii="Candara" w:hAnsi="Candara"/>
          <w:i/>
          <w:iCs/>
          <w:sz w:val="26"/>
          <w:szCs w:val="26"/>
        </w:rPr>
        <w:t>"As I live, says the Lord, every knee shall bow to me,</w:t>
      </w:r>
      <w:r w:rsidRPr="008518B1">
        <w:rPr>
          <w:rFonts w:ascii="Candara" w:hAnsi="Candara"/>
          <w:i/>
          <w:iCs/>
          <w:sz w:val="26"/>
          <w:szCs w:val="26"/>
        </w:rPr>
        <w:t xml:space="preserve"> </w:t>
      </w:r>
      <w:r w:rsidRPr="00AA1565">
        <w:rPr>
          <w:rFonts w:ascii="Candara" w:hAnsi="Candara"/>
          <w:i/>
          <w:iCs/>
          <w:sz w:val="26"/>
          <w:szCs w:val="26"/>
        </w:rPr>
        <w:t>and every tongue shall give praise to God."</w:t>
      </w:r>
      <w:r w:rsidRPr="008518B1">
        <w:rPr>
          <w:rFonts w:ascii="Candara" w:hAnsi="Candara"/>
          <w:i/>
          <w:iCs/>
          <w:sz w:val="26"/>
          <w:szCs w:val="26"/>
        </w:rPr>
        <w:t xml:space="preserve"> </w:t>
      </w:r>
      <w:r w:rsidRPr="00AA1565">
        <w:rPr>
          <w:rFonts w:ascii="Candara" w:hAnsi="Candara"/>
          <w:i/>
          <w:iCs/>
          <w:sz w:val="26"/>
          <w:szCs w:val="26"/>
        </w:rPr>
        <w:t>So then, each of us will be accountable to God.</w:t>
      </w:r>
    </w:p>
    <w:p w14:paraId="3C047C28" w14:textId="77777777" w:rsidR="00AE6ADE" w:rsidRDefault="00AE6ADE" w:rsidP="008518B1">
      <w:pPr>
        <w:rPr>
          <w:rFonts w:ascii="Candara" w:hAnsi="Candara"/>
          <w:i/>
          <w:iCs/>
          <w:sz w:val="26"/>
          <w:szCs w:val="26"/>
        </w:rPr>
      </w:pPr>
    </w:p>
    <w:p w14:paraId="780B6B77" w14:textId="77777777" w:rsidR="00AE6ADE" w:rsidRDefault="00AE6ADE" w:rsidP="008518B1">
      <w:pPr>
        <w:rPr>
          <w:rFonts w:ascii="Candara" w:hAnsi="Candara"/>
          <w:i/>
          <w:iCs/>
          <w:sz w:val="26"/>
          <w:szCs w:val="26"/>
        </w:rPr>
      </w:pPr>
    </w:p>
    <w:p w14:paraId="52BEDEB0" w14:textId="77777777" w:rsidR="00111AE1" w:rsidRDefault="00AE6ADE" w:rsidP="008518B1">
      <w:pPr>
        <w:rPr>
          <w:rFonts w:ascii="Candara" w:hAnsi="Candara"/>
          <w:sz w:val="30"/>
          <w:szCs w:val="30"/>
        </w:rPr>
      </w:pPr>
      <w:r>
        <w:rPr>
          <w:rFonts w:ascii="Candara" w:hAnsi="Candara"/>
          <w:sz w:val="30"/>
          <w:szCs w:val="30"/>
        </w:rPr>
        <w:tab/>
      </w:r>
      <w:r>
        <w:rPr>
          <w:rFonts w:ascii="Candara" w:hAnsi="Candara"/>
          <w:sz w:val="30"/>
          <w:szCs w:val="30"/>
        </w:rPr>
        <w:tab/>
      </w:r>
    </w:p>
    <w:p w14:paraId="2CB75548" w14:textId="5151A80E" w:rsidR="00AE6ADE" w:rsidRDefault="00111AE1" w:rsidP="008518B1">
      <w:pPr>
        <w:rPr>
          <w:rFonts w:ascii="Candara" w:hAnsi="Candara"/>
          <w:sz w:val="30"/>
          <w:szCs w:val="30"/>
        </w:rPr>
      </w:pPr>
      <w:r>
        <w:rPr>
          <w:rFonts w:ascii="Candara" w:hAnsi="Candara"/>
          <w:sz w:val="30"/>
          <w:szCs w:val="30"/>
        </w:rPr>
        <w:tab/>
      </w:r>
      <w:r>
        <w:rPr>
          <w:rFonts w:ascii="Candara" w:hAnsi="Candara"/>
          <w:sz w:val="30"/>
          <w:szCs w:val="30"/>
        </w:rPr>
        <w:tab/>
      </w:r>
      <w:r w:rsidR="00AE6ADE">
        <w:rPr>
          <w:rFonts w:ascii="Candara" w:hAnsi="Candara"/>
          <w:sz w:val="30"/>
          <w:szCs w:val="30"/>
        </w:rPr>
        <w:t>Of all of St. Paul’s writings, the letter to the Romans is known for its intellectual intensity, theological depth, and sometimes really dense thinking. Of all the New Testament, it is the least likely to make a good beach read. In Romans, we need to focus, laser focus, but even Paul took a break occasionally from the deep waters and waded around a bit in the more understandable end of the pool. And these passages, I think, are among his most effective, his most Wesleyan, if you will, just plain truth for plain folks. In a menu heavy on complex reductions and deep flavored sauces, every now and again we get a plain burger with fries. Today is that day.</w:t>
      </w:r>
    </w:p>
    <w:p w14:paraId="50AED5DC" w14:textId="77777777" w:rsidR="00AE6ADE" w:rsidRDefault="00AE6ADE" w:rsidP="008518B1">
      <w:pPr>
        <w:rPr>
          <w:rFonts w:ascii="Candara" w:hAnsi="Candara"/>
          <w:sz w:val="30"/>
          <w:szCs w:val="30"/>
        </w:rPr>
      </w:pPr>
    </w:p>
    <w:p w14:paraId="7F642F32" w14:textId="3D4173B2" w:rsidR="006F5C92" w:rsidRDefault="00AE6ADE" w:rsidP="006F5C92">
      <w:pPr>
        <w:rPr>
          <w:rFonts w:ascii="Candara" w:hAnsi="Candara"/>
          <w:sz w:val="30"/>
          <w:szCs w:val="30"/>
        </w:rPr>
      </w:pPr>
      <w:r>
        <w:rPr>
          <w:rFonts w:ascii="Candara" w:hAnsi="Candara"/>
          <w:sz w:val="30"/>
          <w:szCs w:val="30"/>
        </w:rPr>
        <w:tab/>
      </w:r>
      <w:r>
        <w:rPr>
          <w:rFonts w:ascii="Candara" w:hAnsi="Candara"/>
          <w:sz w:val="30"/>
          <w:szCs w:val="30"/>
        </w:rPr>
        <w:tab/>
        <w:t xml:space="preserve">He begins leaning controversial: </w:t>
      </w:r>
      <w:r w:rsidRPr="00AE6ADE">
        <w:rPr>
          <w:rFonts w:ascii="Candara" w:eastAsiaTheme="majorEastAsia" w:hAnsi="Candara"/>
          <w:i/>
          <w:iCs/>
          <w:sz w:val="30"/>
          <w:szCs w:val="30"/>
        </w:rPr>
        <w:t>W</w:t>
      </w:r>
      <w:r w:rsidRPr="00AE6ADE">
        <w:rPr>
          <w:rFonts w:ascii="Candara" w:hAnsi="Candara"/>
          <w:i/>
          <w:iCs/>
          <w:sz w:val="30"/>
          <w:szCs w:val="30"/>
        </w:rPr>
        <w:t>elcome those who are weak in faith, but not for the purpose of quarreling over opinions.</w:t>
      </w:r>
      <w:r w:rsidRPr="00AA1565">
        <w:rPr>
          <w:rFonts w:ascii="Candara" w:hAnsi="Candara"/>
          <w:i/>
          <w:iCs/>
          <w:sz w:val="26"/>
          <w:szCs w:val="26"/>
        </w:rPr>
        <w:t xml:space="preserve"> </w:t>
      </w:r>
      <w:r>
        <w:rPr>
          <w:rFonts w:ascii="Candara" w:hAnsi="Candara"/>
          <w:sz w:val="30"/>
          <w:szCs w:val="30"/>
        </w:rPr>
        <w:t xml:space="preserve">Boy, did he have our number…wherever two or three Methodists are gathered, there will be seven to ten opinions! He wants us to welcome the newborn in faith, </w:t>
      </w:r>
      <w:r w:rsidR="006F5C92">
        <w:rPr>
          <w:rFonts w:ascii="Candara" w:hAnsi="Candara"/>
          <w:sz w:val="30"/>
          <w:szCs w:val="30"/>
        </w:rPr>
        <w:t xml:space="preserve">the beginners, </w:t>
      </w:r>
      <w:r>
        <w:rPr>
          <w:rFonts w:ascii="Candara" w:hAnsi="Candara"/>
          <w:sz w:val="30"/>
          <w:szCs w:val="30"/>
        </w:rPr>
        <w:t>not so that we can dominate them and overawe them with our theological profundity, but so that we can help them grow.</w:t>
      </w:r>
      <w:r w:rsidR="006F5C92">
        <w:rPr>
          <w:rFonts w:ascii="Candara" w:hAnsi="Candara"/>
          <w:sz w:val="30"/>
          <w:szCs w:val="30"/>
        </w:rPr>
        <w:t xml:space="preserve"> He then immediately gives an example that still makes me giggle: </w:t>
      </w:r>
      <w:r w:rsidR="006F5C92" w:rsidRPr="006F5C92">
        <w:rPr>
          <w:rFonts w:ascii="Candara" w:hAnsi="Candara"/>
          <w:i/>
          <w:iCs/>
          <w:sz w:val="30"/>
          <w:szCs w:val="30"/>
        </w:rPr>
        <w:t>Some believe in eating anything, while the weak eat only vegetables.</w:t>
      </w:r>
      <w:r w:rsidR="006F5C92">
        <w:rPr>
          <w:rFonts w:ascii="Candara" w:hAnsi="Candara"/>
          <w:i/>
          <w:iCs/>
          <w:sz w:val="30"/>
          <w:szCs w:val="30"/>
        </w:rPr>
        <w:t xml:space="preserve"> </w:t>
      </w:r>
      <w:r w:rsidR="006F5C92">
        <w:rPr>
          <w:rFonts w:ascii="Candara" w:hAnsi="Candara"/>
          <w:sz w:val="30"/>
          <w:szCs w:val="30"/>
        </w:rPr>
        <w:t xml:space="preserve">Feel free to insert your favorite vegetarian joke right here; mine is the one about how you should always stir-fry kale in coconut oil, since it is the most slippery, and makes it easiest to slide the kale out of the pan and directly into the garbage! But remember now, most of those early Christ-followers were previously Jewish, or at least influenced by that tradition. Food purity was a big deal to them, and I imagine the </w:t>
      </w:r>
      <w:r w:rsidR="006F5C92">
        <w:rPr>
          <w:rFonts w:ascii="Candara" w:hAnsi="Candara"/>
          <w:sz w:val="30"/>
          <w:szCs w:val="30"/>
        </w:rPr>
        <w:lastRenderedPageBreak/>
        <w:t xml:space="preserve">vegetarians were playing it safe, not sure what the new rules were, but pretty certain that certain meats, dairy, and shellfish were not on the menu. Besides, what they eat or don’t is just an illustration of his larger point, which is: </w:t>
      </w:r>
      <w:r w:rsidR="006F5C92" w:rsidRPr="006F5C92">
        <w:rPr>
          <w:rFonts w:ascii="Candara" w:hAnsi="Candara"/>
          <w:i/>
          <w:iCs/>
          <w:sz w:val="30"/>
          <w:szCs w:val="30"/>
        </w:rPr>
        <w:t>Those who eat must not despise those who abstain, and those who abstain must not pass judgment on those who eat; for God has welcomed them. Who are you to pass judgment on servants of another? It is before their own lord that they stand or fall. And they will be upheld, for the Lord is able to make them stand.</w:t>
      </w:r>
      <w:r w:rsidR="006F5C92">
        <w:rPr>
          <w:rFonts w:ascii="Candara" w:hAnsi="Candara"/>
          <w:i/>
          <w:iCs/>
          <w:sz w:val="30"/>
          <w:szCs w:val="30"/>
        </w:rPr>
        <w:t xml:space="preserve"> </w:t>
      </w:r>
      <w:r w:rsidR="006F5C92">
        <w:rPr>
          <w:rFonts w:ascii="Candara" w:hAnsi="Candara"/>
          <w:sz w:val="30"/>
          <w:szCs w:val="30"/>
        </w:rPr>
        <w:t xml:space="preserve">Even the weak vegetable eaters, God can make them strong, wink </w:t>
      </w:r>
      <w:proofErr w:type="spellStart"/>
      <w:r w:rsidR="006F5C92">
        <w:rPr>
          <w:rFonts w:ascii="Candara" w:hAnsi="Candara"/>
          <w:sz w:val="30"/>
          <w:szCs w:val="30"/>
        </w:rPr>
        <w:t>wink</w:t>
      </w:r>
      <w:proofErr w:type="spellEnd"/>
      <w:r w:rsidR="006F5C92">
        <w:rPr>
          <w:rFonts w:ascii="Candara" w:hAnsi="Candara"/>
          <w:sz w:val="30"/>
          <w:szCs w:val="30"/>
        </w:rPr>
        <w:t>.</w:t>
      </w:r>
    </w:p>
    <w:p w14:paraId="0E6AB6E0" w14:textId="77777777" w:rsidR="006F5C92" w:rsidRDefault="006F5C92" w:rsidP="006F5C92">
      <w:pPr>
        <w:rPr>
          <w:rFonts w:ascii="Candara" w:hAnsi="Candara"/>
          <w:sz w:val="30"/>
          <w:szCs w:val="30"/>
        </w:rPr>
      </w:pPr>
    </w:p>
    <w:p w14:paraId="3C0784B5" w14:textId="00018380" w:rsidR="006F5C92" w:rsidRDefault="006F5C92" w:rsidP="006F5C92">
      <w:pPr>
        <w:rPr>
          <w:rFonts w:ascii="Candara" w:hAnsi="Candara"/>
          <w:sz w:val="30"/>
          <w:szCs w:val="30"/>
        </w:rPr>
      </w:pPr>
      <w:r>
        <w:rPr>
          <w:rFonts w:ascii="Candara" w:hAnsi="Candara"/>
          <w:sz w:val="30"/>
          <w:szCs w:val="30"/>
        </w:rPr>
        <w:tab/>
      </w:r>
      <w:r>
        <w:rPr>
          <w:rFonts w:ascii="Candara" w:hAnsi="Candara"/>
          <w:sz w:val="30"/>
          <w:szCs w:val="30"/>
        </w:rPr>
        <w:tab/>
        <w:t xml:space="preserve">Evidently, being judgmental and divisive was a problem back then…thank heavens we don’t behave like that any longer! And this minutiae-focused style went way beyond spiritually-driven food choices; here are his next bundle of examples: </w:t>
      </w:r>
      <w:r w:rsidRPr="006F5C92">
        <w:rPr>
          <w:rFonts w:ascii="Candara" w:hAnsi="Candara"/>
          <w:i/>
          <w:iCs/>
          <w:sz w:val="30"/>
          <w:szCs w:val="30"/>
        </w:rPr>
        <w:t xml:space="preserve">Some judge one day to be better than another, while others judge all days to be alike. Let all be fully convinced in their own minds. Those who observe the day, observe it in honor of the Lord. </w:t>
      </w:r>
      <w:proofErr w:type="gramStart"/>
      <w:r w:rsidRPr="006F5C92">
        <w:rPr>
          <w:rFonts w:ascii="Candara" w:hAnsi="Candara"/>
          <w:i/>
          <w:iCs/>
          <w:sz w:val="30"/>
          <w:szCs w:val="30"/>
        </w:rPr>
        <w:t>Also</w:t>
      </w:r>
      <w:proofErr w:type="gramEnd"/>
      <w:r w:rsidRPr="006F5C92">
        <w:rPr>
          <w:rFonts w:ascii="Candara" w:hAnsi="Candara"/>
          <w:i/>
          <w:iCs/>
          <w:sz w:val="30"/>
          <w:szCs w:val="30"/>
        </w:rPr>
        <w:t xml:space="preserve"> those who eat, eat in honor of the Lord, since they give thanks to God; while those who abstain, abstain in honor of the Lord and give thanks to God.</w:t>
      </w:r>
      <w:r>
        <w:rPr>
          <w:rFonts w:ascii="Candara" w:hAnsi="Candara"/>
          <w:i/>
          <w:iCs/>
          <w:sz w:val="30"/>
          <w:szCs w:val="30"/>
        </w:rPr>
        <w:t xml:space="preserve"> </w:t>
      </w:r>
      <w:r>
        <w:rPr>
          <w:rFonts w:ascii="Candara" w:hAnsi="Candara"/>
          <w:sz w:val="30"/>
          <w:szCs w:val="30"/>
        </w:rPr>
        <w:t xml:space="preserve">I know, historically, what made Sunday the holy day in America and most of the evangelized world. </w:t>
      </w:r>
      <w:r w:rsidR="0053674C">
        <w:rPr>
          <w:rFonts w:ascii="Candara" w:hAnsi="Candara"/>
          <w:sz w:val="30"/>
          <w:szCs w:val="30"/>
        </w:rPr>
        <w:t xml:space="preserve">But the agricultural reasons for that choice are no longer reflective of the life patterns of actual people, who might join the Jesus movement if we didn’t gather on literally their only day of rest. Some judge Sunday to be the best and only day for church, but others think any day would be fine. And here is where Paul sounds </w:t>
      </w:r>
      <w:r w:rsidR="0053674C" w:rsidRPr="0053674C">
        <w:rPr>
          <w:rFonts w:ascii="Candara" w:hAnsi="Candara"/>
          <w:i/>
          <w:iCs/>
          <w:sz w:val="30"/>
          <w:szCs w:val="30"/>
        </w:rPr>
        <w:t xml:space="preserve">very </w:t>
      </w:r>
      <w:r w:rsidR="0053674C">
        <w:rPr>
          <w:rFonts w:ascii="Candara" w:hAnsi="Candara"/>
          <w:sz w:val="30"/>
          <w:szCs w:val="30"/>
        </w:rPr>
        <w:t xml:space="preserve">Methodist: </w:t>
      </w:r>
      <w:r w:rsidR="0053674C" w:rsidRPr="006F5C92">
        <w:rPr>
          <w:rFonts w:ascii="Candara" w:hAnsi="Candara"/>
          <w:i/>
          <w:iCs/>
          <w:sz w:val="30"/>
          <w:szCs w:val="30"/>
        </w:rPr>
        <w:t>Let all be fully convinced in their own minds.</w:t>
      </w:r>
      <w:r w:rsidR="0053674C">
        <w:rPr>
          <w:rFonts w:ascii="Candara" w:hAnsi="Candara"/>
          <w:i/>
          <w:iCs/>
          <w:sz w:val="30"/>
          <w:szCs w:val="30"/>
        </w:rPr>
        <w:t xml:space="preserve"> </w:t>
      </w:r>
      <w:r w:rsidR="0053674C">
        <w:rPr>
          <w:rFonts w:ascii="Candara" w:hAnsi="Candara"/>
          <w:sz w:val="30"/>
          <w:szCs w:val="30"/>
        </w:rPr>
        <w:t>We don’t need to argue about these things, but we do need to be able to offer intellectual support for what we choose.</w:t>
      </w:r>
    </w:p>
    <w:p w14:paraId="0B5EFFA7" w14:textId="77777777" w:rsidR="0053674C" w:rsidRDefault="0053674C" w:rsidP="006F5C92">
      <w:pPr>
        <w:rPr>
          <w:rFonts w:ascii="Candara" w:hAnsi="Candara"/>
          <w:sz w:val="30"/>
          <w:szCs w:val="30"/>
        </w:rPr>
      </w:pPr>
    </w:p>
    <w:p w14:paraId="54DDE262" w14:textId="22492E1C" w:rsidR="0053674C" w:rsidRDefault="0053674C" w:rsidP="0053674C">
      <w:pPr>
        <w:rPr>
          <w:rFonts w:ascii="Candara" w:hAnsi="Candara"/>
          <w:i/>
          <w:iCs/>
          <w:sz w:val="30"/>
          <w:szCs w:val="30"/>
        </w:rPr>
      </w:pPr>
      <w:r>
        <w:rPr>
          <w:rFonts w:ascii="Candara" w:hAnsi="Candara"/>
          <w:sz w:val="30"/>
          <w:szCs w:val="30"/>
        </w:rPr>
        <w:tab/>
      </w:r>
      <w:r>
        <w:rPr>
          <w:rFonts w:ascii="Candara" w:hAnsi="Candara"/>
          <w:sz w:val="30"/>
          <w:szCs w:val="30"/>
        </w:rPr>
        <w:tab/>
        <w:t xml:space="preserve">I guess Paul couldn’t stand not being profound for too long, so now he inserts this: </w:t>
      </w:r>
      <w:r w:rsidRPr="0053674C">
        <w:rPr>
          <w:rFonts w:ascii="Candara" w:hAnsi="Candara"/>
          <w:i/>
          <w:iCs/>
          <w:sz w:val="30"/>
          <w:szCs w:val="30"/>
        </w:rPr>
        <w:t>We do not live to ourselves, and we do not die to ourselves. If we live, we live to the Lord, and if we die, we die to the Lord; so then, whether we live or whether we die, we are the Lord's. For to this end Christ died and lived again, so that he might be Lord of both the dead and the living</w:t>
      </w:r>
      <w:r w:rsidRPr="00AA1565">
        <w:rPr>
          <w:rFonts w:ascii="Candara" w:hAnsi="Candara"/>
          <w:i/>
          <w:iCs/>
          <w:sz w:val="26"/>
          <w:szCs w:val="26"/>
        </w:rPr>
        <w:t>.</w:t>
      </w:r>
      <w:r>
        <w:rPr>
          <w:rFonts w:ascii="Candara" w:hAnsi="Candara"/>
          <w:i/>
          <w:iCs/>
          <w:sz w:val="26"/>
          <w:szCs w:val="26"/>
        </w:rPr>
        <w:t xml:space="preserve"> </w:t>
      </w:r>
      <w:r w:rsidRPr="0053674C">
        <w:rPr>
          <w:rFonts w:ascii="Candara" w:hAnsi="Candara"/>
          <w:sz w:val="30"/>
          <w:szCs w:val="30"/>
        </w:rPr>
        <w:t>In simple terms, we are all in this together</w:t>
      </w:r>
      <w:r>
        <w:rPr>
          <w:rFonts w:ascii="Candara" w:hAnsi="Candara"/>
          <w:sz w:val="30"/>
          <w:szCs w:val="30"/>
        </w:rPr>
        <w:t xml:space="preserve">, friends, and it functions so much better when we remember that and don’t quibble about every little nibble! He is leading up to the big finish now, and just askes, flat out, </w:t>
      </w:r>
      <w:proofErr w:type="gramStart"/>
      <w:r w:rsidRPr="0053674C">
        <w:rPr>
          <w:rFonts w:ascii="Candara" w:hAnsi="Candara"/>
          <w:i/>
          <w:iCs/>
          <w:sz w:val="30"/>
          <w:szCs w:val="30"/>
        </w:rPr>
        <w:t>Why</w:t>
      </w:r>
      <w:proofErr w:type="gramEnd"/>
      <w:r w:rsidRPr="0053674C">
        <w:rPr>
          <w:rFonts w:ascii="Candara" w:hAnsi="Candara"/>
          <w:i/>
          <w:iCs/>
          <w:sz w:val="30"/>
          <w:szCs w:val="30"/>
        </w:rPr>
        <w:t xml:space="preserve"> do you pass judgment on your brother or sister? Or you, why do you despise your brother or sister? For we will all stand before the judgment seat of God. For it is written, "As I live, says the Lord, every knee shall bow to me, and every tongue shall give praise to God." So then, each of us will be accountable to God.</w:t>
      </w:r>
      <w:r>
        <w:rPr>
          <w:rFonts w:ascii="Candara" w:hAnsi="Candara"/>
          <w:i/>
          <w:iCs/>
          <w:sz w:val="30"/>
          <w:szCs w:val="30"/>
        </w:rPr>
        <w:t xml:space="preserve"> </w:t>
      </w:r>
      <w:r>
        <w:rPr>
          <w:rFonts w:ascii="Candara" w:hAnsi="Candara"/>
          <w:sz w:val="30"/>
          <w:szCs w:val="30"/>
        </w:rPr>
        <w:t xml:space="preserve">And there it is, </w:t>
      </w:r>
      <w:r w:rsidRPr="0053674C">
        <w:rPr>
          <w:rFonts w:ascii="Candara" w:hAnsi="Candara"/>
          <w:sz w:val="30"/>
          <w:szCs w:val="30"/>
          <w:u w:val="single"/>
        </w:rPr>
        <w:t>finally</w:t>
      </w:r>
      <w:r>
        <w:rPr>
          <w:rFonts w:ascii="Candara" w:hAnsi="Candara"/>
          <w:sz w:val="30"/>
          <w:szCs w:val="30"/>
        </w:rPr>
        <w:t xml:space="preserve">, stripped of all its surplus and extraneous verbiage: </w:t>
      </w:r>
      <w:r w:rsidRPr="0053674C">
        <w:rPr>
          <w:rFonts w:ascii="Candara" w:hAnsi="Candara"/>
          <w:i/>
          <w:iCs/>
          <w:sz w:val="30"/>
          <w:szCs w:val="30"/>
        </w:rPr>
        <w:t>each of us will be accountable to God.</w:t>
      </w:r>
      <w:r>
        <w:rPr>
          <w:rFonts w:ascii="Candara" w:hAnsi="Candara"/>
          <w:i/>
          <w:iCs/>
          <w:sz w:val="30"/>
          <w:szCs w:val="30"/>
        </w:rPr>
        <w:t xml:space="preserve"> </w:t>
      </w:r>
    </w:p>
    <w:p w14:paraId="3A74F5A7" w14:textId="77777777" w:rsidR="0053674C" w:rsidRDefault="0053674C" w:rsidP="0053674C">
      <w:pPr>
        <w:rPr>
          <w:rFonts w:ascii="Candara" w:hAnsi="Candara"/>
          <w:i/>
          <w:iCs/>
          <w:sz w:val="30"/>
          <w:szCs w:val="30"/>
        </w:rPr>
      </w:pPr>
    </w:p>
    <w:p w14:paraId="20DDC9A4" w14:textId="7F1B00F6" w:rsidR="0053674C" w:rsidRDefault="0053674C" w:rsidP="0053674C">
      <w:pPr>
        <w:rPr>
          <w:rFonts w:ascii="Candara" w:hAnsi="Candara"/>
          <w:sz w:val="30"/>
          <w:szCs w:val="30"/>
        </w:rPr>
      </w:pPr>
      <w:r>
        <w:rPr>
          <w:rFonts w:ascii="Candara" w:hAnsi="Candara"/>
          <w:i/>
          <w:iCs/>
          <w:sz w:val="30"/>
          <w:szCs w:val="30"/>
        </w:rPr>
        <w:lastRenderedPageBreak/>
        <w:tab/>
      </w:r>
      <w:r>
        <w:rPr>
          <w:rFonts w:ascii="Candara" w:hAnsi="Candara"/>
          <w:i/>
          <w:iCs/>
          <w:sz w:val="30"/>
          <w:szCs w:val="30"/>
        </w:rPr>
        <w:tab/>
      </w:r>
      <w:r>
        <w:rPr>
          <w:rFonts w:ascii="Candara" w:hAnsi="Candara"/>
          <w:sz w:val="30"/>
          <w:szCs w:val="30"/>
        </w:rPr>
        <w:t xml:space="preserve">Accountable is an uncomfortable word for most folks. It doesn’t sound like much fun, does it? But if we can lose the ancient framework of judgment </w:t>
      </w:r>
      <w:r w:rsidR="00CF1EEE">
        <w:rPr>
          <w:rFonts w:ascii="Candara" w:hAnsi="Candara"/>
          <w:sz w:val="30"/>
          <w:szCs w:val="30"/>
        </w:rPr>
        <w:t xml:space="preserve">and punishment, we come out at a much more reasonable place. Accountability is simply the ability to account for one’s choices, one’s beliefs, and one’s actions. Accounting is not emotional by nature; you have met actual accountants, right? The numbers don’t have feelings and drama like people do. Why did we choose this over that? Why did we favor this over that? And since this power of choice is </w:t>
      </w:r>
      <w:r w:rsidR="00CF1EEE" w:rsidRPr="00CF1EEE">
        <w:rPr>
          <w:rFonts w:ascii="Candara" w:hAnsi="Candara"/>
          <w:i/>
          <w:iCs/>
          <w:sz w:val="30"/>
          <w:szCs w:val="30"/>
        </w:rPr>
        <w:t xml:space="preserve">central </w:t>
      </w:r>
      <w:r w:rsidR="00CF1EEE">
        <w:rPr>
          <w:rFonts w:ascii="Candara" w:hAnsi="Candara"/>
          <w:sz w:val="30"/>
          <w:szCs w:val="30"/>
        </w:rPr>
        <w:t xml:space="preserve">to the human experience, Paul says we have no right to judge others’ choices, because they aren’t accountable to us. Folks aren’t ultimately accountable to anyone less than God, which is everybody else! And far from calling for chaos and wild irresponsibility, his advice is down-to-earth and timeless: be able to </w:t>
      </w:r>
      <w:r w:rsidR="00CF1EEE" w:rsidRPr="00CF1EEE">
        <w:rPr>
          <w:rFonts w:ascii="Candara" w:hAnsi="Candara"/>
          <w:i/>
          <w:iCs/>
          <w:sz w:val="30"/>
          <w:szCs w:val="30"/>
        </w:rPr>
        <w:t>explain</w:t>
      </w:r>
      <w:r w:rsidR="00CF1EEE">
        <w:rPr>
          <w:rFonts w:ascii="Candara" w:hAnsi="Candara"/>
          <w:sz w:val="30"/>
          <w:szCs w:val="30"/>
        </w:rPr>
        <w:t xml:space="preserve"> the what and why of your life choices. </w:t>
      </w:r>
    </w:p>
    <w:p w14:paraId="1FB0EB3C" w14:textId="77777777" w:rsidR="00CF1EEE" w:rsidRDefault="00CF1EEE" w:rsidP="0053674C">
      <w:pPr>
        <w:rPr>
          <w:rFonts w:ascii="Candara" w:hAnsi="Candara"/>
          <w:sz w:val="30"/>
          <w:szCs w:val="30"/>
        </w:rPr>
      </w:pPr>
    </w:p>
    <w:p w14:paraId="0110234D" w14:textId="1684234A" w:rsidR="00CF1EEE" w:rsidRPr="0053674C" w:rsidRDefault="00CF1EEE" w:rsidP="0053674C">
      <w:pPr>
        <w:rPr>
          <w:rFonts w:ascii="Candara" w:hAnsi="Candara"/>
          <w:sz w:val="30"/>
          <w:szCs w:val="30"/>
        </w:rPr>
      </w:pPr>
      <w:r>
        <w:rPr>
          <w:rFonts w:ascii="Candara" w:hAnsi="Candara"/>
          <w:sz w:val="30"/>
          <w:szCs w:val="30"/>
        </w:rPr>
        <w:tab/>
      </w:r>
      <w:r>
        <w:rPr>
          <w:rFonts w:ascii="Candara" w:hAnsi="Candara"/>
          <w:sz w:val="30"/>
          <w:szCs w:val="30"/>
        </w:rPr>
        <w:tab/>
        <w:t>Today we celebrate Rally Day, get a little energized and inspired, and prepare for another church year together. Rally Day has worn a lot of hats over the decades; getting the Sunday School back together, getting everybody back into worship after their summer looseness, kick-starting a choir</w:t>
      </w:r>
      <w:r w:rsidR="00D85919">
        <w:rPr>
          <w:rFonts w:ascii="Candara" w:hAnsi="Candara"/>
          <w:sz w:val="30"/>
          <w:szCs w:val="30"/>
        </w:rPr>
        <w:t>,</w:t>
      </w:r>
      <w:r>
        <w:rPr>
          <w:rFonts w:ascii="Candara" w:hAnsi="Candara"/>
          <w:sz w:val="30"/>
          <w:szCs w:val="30"/>
        </w:rPr>
        <w:t xml:space="preserve"> o</w:t>
      </w:r>
      <w:r w:rsidR="00D85919">
        <w:rPr>
          <w:rFonts w:ascii="Candara" w:hAnsi="Candara"/>
          <w:sz w:val="30"/>
          <w:szCs w:val="30"/>
        </w:rPr>
        <w:t>r</w:t>
      </w:r>
      <w:r>
        <w:rPr>
          <w:rFonts w:ascii="Candara" w:hAnsi="Candara"/>
          <w:sz w:val="30"/>
          <w:szCs w:val="30"/>
        </w:rPr>
        <w:t xml:space="preserve"> a Bible study</w:t>
      </w:r>
      <w:r w:rsidR="00D85919">
        <w:rPr>
          <w:rFonts w:ascii="Candara" w:hAnsi="Candara"/>
          <w:sz w:val="30"/>
          <w:szCs w:val="30"/>
        </w:rPr>
        <w:t>,</w:t>
      </w:r>
      <w:r>
        <w:rPr>
          <w:rFonts w:ascii="Candara" w:hAnsi="Candara"/>
          <w:sz w:val="30"/>
          <w:szCs w:val="30"/>
        </w:rPr>
        <w:t xml:space="preserve"> or a new ministry. But today, I want us to rally around what </w:t>
      </w:r>
      <w:r w:rsidRPr="00D85919">
        <w:rPr>
          <w:rFonts w:ascii="Candara" w:hAnsi="Candara"/>
          <w:i/>
          <w:iCs/>
          <w:sz w:val="30"/>
          <w:szCs w:val="30"/>
        </w:rPr>
        <w:t xml:space="preserve">Paul </w:t>
      </w:r>
      <w:r>
        <w:rPr>
          <w:rFonts w:ascii="Candara" w:hAnsi="Candara"/>
          <w:sz w:val="30"/>
          <w:szCs w:val="30"/>
        </w:rPr>
        <w:t>wants us to rally around</w:t>
      </w:r>
      <w:r w:rsidR="00D85919">
        <w:rPr>
          <w:rFonts w:ascii="Candara" w:hAnsi="Candara"/>
          <w:sz w:val="30"/>
          <w:szCs w:val="30"/>
        </w:rPr>
        <w:t xml:space="preserve">: </w:t>
      </w:r>
      <w:r>
        <w:rPr>
          <w:rFonts w:ascii="Candara" w:hAnsi="Candara"/>
          <w:sz w:val="30"/>
          <w:szCs w:val="30"/>
        </w:rPr>
        <w:t xml:space="preserve">our ability to give account, to explain our spiritual lives in earthly terms, to have plausible reasons for the </w:t>
      </w:r>
      <w:r w:rsidR="00D85919">
        <w:rPr>
          <w:rFonts w:ascii="Candara" w:hAnsi="Candara"/>
          <w:sz w:val="30"/>
          <w:szCs w:val="30"/>
        </w:rPr>
        <w:t xml:space="preserve">choices we make and the ministries we support. I don’t think Trinity is a warm, vague, gooey spiritual place, but I have to be able to articulate why I think that. It’s good to be able to explain it to others, but even that isn’t the gold standard. We need to be prepared to answer when God asks, what y’all </w:t>
      </w:r>
      <w:proofErr w:type="spellStart"/>
      <w:r w:rsidR="00D85919">
        <w:rPr>
          <w:rFonts w:ascii="Candara" w:hAnsi="Candara"/>
          <w:sz w:val="30"/>
          <w:szCs w:val="30"/>
        </w:rPr>
        <w:t>doin</w:t>
      </w:r>
      <w:proofErr w:type="spellEnd"/>
      <w:r w:rsidR="00D85919">
        <w:rPr>
          <w:rFonts w:ascii="Candara" w:hAnsi="Candara"/>
          <w:sz w:val="30"/>
          <w:szCs w:val="30"/>
        </w:rPr>
        <w:t xml:space="preserve">’ down there in the middle of Chico? Being accountable doesn’t have to make us uncomfortable, friends. In fact, it has its own sort of vigor about it, when we can explain, defend, and articulate the why and what of our lives. Later this morning, we will be rallying around tables of food, around water amusements, around cake and cookies and plants as prizes. These are all great focal points that enhance our togetherness and deepen our bonds. We can and should engage these appetites for good food and silly fun and even mild competitive stepping in the cakewalk. These are the </w:t>
      </w:r>
      <w:r w:rsidR="00111AE1">
        <w:rPr>
          <w:rFonts w:ascii="Candara" w:hAnsi="Candara"/>
          <w:sz w:val="30"/>
          <w:szCs w:val="30"/>
        </w:rPr>
        <w:t xml:space="preserve">attractive parts of Rally Day, but the </w:t>
      </w:r>
      <w:r w:rsidR="00111AE1" w:rsidRPr="00111AE1">
        <w:rPr>
          <w:rFonts w:ascii="Candara" w:hAnsi="Candara"/>
          <w:i/>
          <w:iCs/>
          <w:sz w:val="30"/>
          <w:szCs w:val="30"/>
        </w:rPr>
        <w:t>most attractive aspect</w:t>
      </w:r>
      <w:r w:rsidR="00111AE1">
        <w:rPr>
          <w:rFonts w:ascii="Candara" w:hAnsi="Candara"/>
          <w:sz w:val="30"/>
          <w:szCs w:val="30"/>
        </w:rPr>
        <w:t xml:space="preserve"> is being together, feeling welcome, feeling seen, and being able to tell our version of the story. Amen!</w:t>
      </w:r>
      <w:r>
        <w:rPr>
          <w:rFonts w:ascii="Candara" w:hAnsi="Candara"/>
          <w:sz w:val="30"/>
          <w:szCs w:val="30"/>
        </w:rPr>
        <w:t xml:space="preserve"> </w:t>
      </w:r>
    </w:p>
    <w:p w14:paraId="6327DB82" w14:textId="5F42B6C5" w:rsidR="0053674C" w:rsidRPr="0053674C" w:rsidRDefault="0053674C" w:rsidP="006F5C92">
      <w:pPr>
        <w:rPr>
          <w:rFonts w:ascii="Candara" w:hAnsi="Candara"/>
          <w:b/>
          <w:bCs/>
          <w:sz w:val="30"/>
          <w:szCs w:val="30"/>
        </w:rPr>
      </w:pPr>
    </w:p>
    <w:p w14:paraId="1A94061F" w14:textId="4173927E" w:rsidR="00AE6ADE" w:rsidRPr="006F5C92" w:rsidRDefault="00AE6ADE" w:rsidP="008518B1">
      <w:pPr>
        <w:rPr>
          <w:rFonts w:ascii="Candara" w:hAnsi="Candara"/>
          <w:sz w:val="30"/>
          <w:szCs w:val="30"/>
        </w:rPr>
      </w:pPr>
    </w:p>
    <w:bookmarkEnd w:id="0"/>
    <w:p w14:paraId="7ECD80AB" w14:textId="77777777" w:rsidR="008518B1" w:rsidRDefault="008518B1" w:rsidP="008518B1">
      <w:pPr>
        <w:rPr>
          <w:rFonts w:ascii="Candara" w:hAnsi="Candara"/>
          <w:sz w:val="30"/>
          <w:szCs w:val="30"/>
        </w:rPr>
      </w:pPr>
    </w:p>
    <w:p w14:paraId="2CCE24BF" w14:textId="77777777" w:rsidR="008518B1" w:rsidRDefault="008518B1" w:rsidP="008518B1">
      <w:pPr>
        <w:rPr>
          <w:rFonts w:ascii="Candara" w:hAnsi="Candara"/>
          <w:sz w:val="30"/>
          <w:szCs w:val="30"/>
        </w:rPr>
      </w:pPr>
    </w:p>
    <w:p w14:paraId="37F9267A" w14:textId="77777777" w:rsidR="008518B1" w:rsidRDefault="008518B1"/>
    <w:sectPr w:rsidR="008518B1" w:rsidSect="008518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8B1"/>
    <w:rsid w:val="00111AE1"/>
    <w:rsid w:val="0018597A"/>
    <w:rsid w:val="0053674C"/>
    <w:rsid w:val="006F5C92"/>
    <w:rsid w:val="008518B1"/>
    <w:rsid w:val="009B756F"/>
    <w:rsid w:val="00AE6ADE"/>
    <w:rsid w:val="00CF1EEE"/>
    <w:rsid w:val="00D85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CD58A"/>
  <w15:chartTrackingRefBased/>
  <w15:docId w15:val="{BF42AED0-8DE0-4C55-AC3D-C47FDF748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8B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518B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518B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518B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518B1"/>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518B1"/>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518B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518B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518B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518B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8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18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18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18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18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1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8B1"/>
    <w:rPr>
      <w:rFonts w:eastAsiaTheme="majorEastAsia" w:cstheme="majorBidi"/>
      <w:color w:val="272727" w:themeColor="text1" w:themeTint="D8"/>
    </w:rPr>
  </w:style>
  <w:style w:type="paragraph" w:styleId="Title">
    <w:name w:val="Title"/>
    <w:basedOn w:val="Normal"/>
    <w:next w:val="Normal"/>
    <w:link w:val="TitleChar"/>
    <w:uiPriority w:val="10"/>
    <w:qFormat/>
    <w:rsid w:val="008518B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51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8B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51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8B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518B1"/>
    <w:rPr>
      <w:i/>
      <w:iCs/>
      <w:color w:val="404040" w:themeColor="text1" w:themeTint="BF"/>
    </w:rPr>
  </w:style>
  <w:style w:type="paragraph" w:styleId="ListParagraph">
    <w:name w:val="List Paragraph"/>
    <w:basedOn w:val="Normal"/>
    <w:uiPriority w:val="34"/>
    <w:qFormat/>
    <w:rsid w:val="008518B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518B1"/>
    <w:rPr>
      <w:i/>
      <w:iCs/>
      <w:color w:val="2F5496" w:themeColor="accent1" w:themeShade="BF"/>
    </w:rPr>
  </w:style>
  <w:style w:type="paragraph" w:styleId="IntenseQuote">
    <w:name w:val="Intense Quote"/>
    <w:basedOn w:val="Normal"/>
    <w:next w:val="Normal"/>
    <w:link w:val="IntenseQuoteChar"/>
    <w:uiPriority w:val="30"/>
    <w:qFormat/>
    <w:rsid w:val="008518B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8518B1"/>
    <w:rPr>
      <w:i/>
      <w:iCs/>
      <w:color w:val="2F5496" w:themeColor="accent1" w:themeShade="BF"/>
    </w:rPr>
  </w:style>
  <w:style w:type="character" w:styleId="IntenseReference">
    <w:name w:val="Intense Reference"/>
    <w:basedOn w:val="DefaultParagraphFont"/>
    <w:uiPriority w:val="32"/>
    <w:qFormat/>
    <w:rsid w:val="008518B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Knappen</dc:creator>
  <cp:keywords/>
  <dc:description/>
  <cp:lastModifiedBy>Molly Knappen</cp:lastModifiedBy>
  <cp:revision>2</cp:revision>
  <dcterms:created xsi:type="dcterms:W3CDTF">2026-09-08T18:41:00Z</dcterms:created>
  <dcterms:modified xsi:type="dcterms:W3CDTF">2026-09-11T23:16:00Z</dcterms:modified>
</cp:coreProperties>
</file>